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D771B1" w:rsidRPr="00D771B1" w:rsidTr="00D771B1">
        <w:tc>
          <w:tcPr>
            <w:tcW w:w="8494" w:type="dxa"/>
            <w:gridSpan w:val="2"/>
            <w:vAlign w:val="center"/>
          </w:tcPr>
          <w:p w:rsidR="00D771B1" w:rsidRPr="00D771B1" w:rsidRDefault="00D771B1" w:rsidP="00D771B1">
            <w:pPr>
              <w:jc w:val="center"/>
              <w:rPr>
                <w:b/>
              </w:rPr>
            </w:pPr>
            <w:r w:rsidRPr="00D771B1">
              <w:rPr>
                <w:b/>
              </w:rPr>
              <w:t>CONVOCATORIA DE ACCIONES HUMANITARIAS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Publicación Extracto en BOE</w:t>
            </w:r>
          </w:p>
        </w:tc>
        <w:tc>
          <w:tcPr>
            <w:tcW w:w="3821" w:type="dxa"/>
          </w:tcPr>
          <w:p w:rsidR="00D771B1" w:rsidRDefault="00D771B1">
            <w:r>
              <w:t>3ª semana de febrero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Plazo presentación solicitudes</w:t>
            </w:r>
          </w:p>
        </w:tc>
        <w:tc>
          <w:tcPr>
            <w:tcW w:w="3821" w:type="dxa"/>
          </w:tcPr>
          <w:p w:rsidR="00D771B1" w:rsidRDefault="00D771B1">
            <w:r>
              <w:t>3ª semana de marzo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Resolución admitidos y excluidos provisional</w:t>
            </w:r>
          </w:p>
        </w:tc>
        <w:tc>
          <w:tcPr>
            <w:tcW w:w="3821" w:type="dxa"/>
          </w:tcPr>
          <w:p w:rsidR="00D771B1" w:rsidRDefault="00D771B1">
            <w:r>
              <w:t>4ª semana de marzo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Propuesta de resolución definitiva</w:t>
            </w:r>
          </w:p>
        </w:tc>
        <w:tc>
          <w:tcPr>
            <w:tcW w:w="3821" w:type="dxa"/>
          </w:tcPr>
          <w:p w:rsidR="00D771B1" w:rsidRDefault="00D771B1">
            <w:r>
              <w:t>3ª semana de junio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Plazo de alegaciones, aceptación, reformulación.</w:t>
            </w:r>
          </w:p>
        </w:tc>
        <w:tc>
          <w:tcPr>
            <w:tcW w:w="3821" w:type="dxa"/>
          </w:tcPr>
          <w:p w:rsidR="00D771B1" w:rsidRDefault="00D771B1">
            <w:r>
              <w:t>1ª semana de julio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Notificación y resolución definitiva</w:t>
            </w:r>
          </w:p>
        </w:tc>
        <w:tc>
          <w:tcPr>
            <w:tcW w:w="3821" w:type="dxa"/>
          </w:tcPr>
          <w:p w:rsidR="00D771B1" w:rsidRDefault="00D771B1">
            <w:r>
              <w:t>2ª semana julio</w:t>
            </w:r>
          </w:p>
        </w:tc>
      </w:tr>
      <w:tr w:rsidR="00D771B1" w:rsidTr="00D771B1">
        <w:tc>
          <w:tcPr>
            <w:tcW w:w="4673" w:type="dxa"/>
          </w:tcPr>
          <w:p w:rsidR="00D771B1" w:rsidRDefault="00D771B1">
            <w:r>
              <w:t>Pago de la subvención</w:t>
            </w:r>
          </w:p>
        </w:tc>
        <w:tc>
          <w:tcPr>
            <w:tcW w:w="3821" w:type="dxa"/>
          </w:tcPr>
          <w:p w:rsidR="00D771B1" w:rsidRDefault="00967774">
            <w:r>
              <w:t>4ª semana de julio</w:t>
            </w:r>
          </w:p>
        </w:tc>
      </w:tr>
    </w:tbl>
    <w:p w:rsidR="00D771B1" w:rsidRDefault="00D771B1"/>
    <w:p w:rsidR="00641AE7" w:rsidRDefault="00641AE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D771B1" w:rsidRPr="00D771B1" w:rsidTr="00A70A0B">
        <w:tc>
          <w:tcPr>
            <w:tcW w:w="8494" w:type="dxa"/>
            <w:gridSpan w:val="2"/>
            <w:vAlign w:val="center"/>
          </w:tcPr>
          <w:p w:rsidR="00D771B1" w:rsidRPr="00D771B1" w:rsidRDefault="00D771B1" w:rsidP="00A70A0B">
            <w:pPr>
              <w:jc w:val="center"/>
              <w:rPr>
                <w:b/>
              </w:rPr>
            </w:pPr>
            <w:r w:rsidRPr="00D771B1">
              <w:rPr>
                <w:b/>
              </w:rPr>
              <w:t>CONVO</w:t>
            </w:r>
            <w:r>
              <w:rPr>
                <w:b/>
              </w:rPr>
              <w:t>CATORIA DE ACCIONES INNOVACIÓN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Publicación Extracto en BOE</w:t>
            </w:r>
          </w:p>
        </w:tc>
        <w:tc>
          <w:tcPr>
            <w:tcW w:w="3821" w:type="dxa"/>
          </w:tcPr>
          <w:p w:rsidR="00D771B1" w:rsidRDefault="00D771B1" w:rsidP="00A70A0B">
            <w:r>
              <w:t>4ª semana de febrero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Plazo presentación solicitudes</w:t>
            </w:r>
          </w:p>
        </w:tc>
        <w:tc>
          <w:tcPr>
            <w:tcW w:w="3821" w:type="dxa"/>
          </w:tcPr>
          <w:p w:rsidR="00D771B1" w:rsidRDefault="00D771B1" w:rsidP="00A70A0B">
            <w:r>
              <w:t>4ª semana de marzo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Resolución admitidos y excluidos provisional</w:t>
            </w:r>
          </w:p>
        </w:tc>
        <w:tc>
          <w:tcPr>
            <w:tcW w:w="3821" w:type="dxa"/>
          </w:tcPr>
          <w:p w:rsidR="00D771B1" w:rsidRDefault="00D771B1" w:rsidP="00A70A0B">
            <w:r>
              <w:t>1ª semana de abril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Propuesta de resolución definitiva</w:t>
            </w:r>
          </w:p>
        </w:tc>
        <w:tc>
          <w:tcPr>
            <w:tcW w:w="3821" w:type="dxa"/>
          </w:tcPr>
          <w:p w:rsidR="00D771B1" w:rsidRDefault="00D771B1" w:rsidP="00A70A0B">
            <w:r>
              <w:t>3ª semana de junio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Plazo de alegaciones, aceptación, reformulación.</w:t>
            </w:r>
          </w:p>
        </w:tc>
        <w:tc>
          <w:tcPr>
            <w:tcW w:w="3821" w:type="dxa"/>
          </w:tcPr>
          <w:p w:rsidR="00D771B1" w:rsidRDefault="00D771B1" w:rsidP="00A70A0B">
            <w:r>
              <w:t>4ª semana de junio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Notificación y resolución definitiva</w:t>
            </w:r>
          </w:p>
        </w:tc>
        <w:tc>
          <w:tcPr>
            <w:tcW w:w="3821" w:type="dxa"/>
          </w:tcPr>
          <w:p w:rsidR="00D771B1" w:rsidRDefault="00D771B1" w:rsidP="00A70A0B">
            <w:r>
              <w:t>1ª semana de julio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Pago de la subvención</w:t>
            </w:r>
          </w:p>
        </w:tc>
        <w:tc>
          <w:tcPr>
            <w:tcW w:w="3821" w:type="dxa"/>
          </w:tcPr>
          <w:p w:rsidR="00D771B1" w:rsidRDefault="00D771B1" w:rsidP="00A70A0B">
            <w:r>
              <w:t>Finales julio</w:t>
            </w:r>
          </w:p>
        </w:tc>
      </w:tr>
    </w:tbl>
    <w:p w:rsidR="00D771B1" w:rsidRDefault="00D771B1"/>
    <w:p w:rsidR="00641AE7" w:rsidRDefault="00641A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D771B1" w:rsidRPr="00D771B1" w:rsidTr="00A70A0B">
        <w:tc>
          <w:tcPr>
            <w:tcW w:w="8494" w:type="dxa"/>
            <w:gridSpan w:val="2"/>
            <w:vAlign w:val="center"/>
          </w:tcPr>
          <w:p w:rsidR="00D771B1" w:rsidRPr="00D771B1" w:rsidRDefault="00D771B1" w:rsidP="00A70A0B">
            <w:pPr>
              <w:jc w:val="center"/>
              <w:rPr>
                <w:b/>
              </w:rPr>
            </w:pPr>
            <w:r w:rsidRPr="00D771B1">
              <w:rPr>
                <w:b/>
              </w:rPr>
              <w:t>CONVO</w:t>
            </w:r>
            <w:r>
              <w:rPr>
                <w:b/>
              </w:rPr>
              <w:t>CATORIA DE CONVENIOS DE COOPERACIÓN PARA EL DESARROLLO, INCLUIDOS EPDCG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Publicación Extracto en BOE</w:t>
            </w:r>
          </w:p>
        </w:tc>
        <w:tc>
          <w:tcPr>
            <w:tcW w:w="3821" w:type="dxa"/>
          </w:tcPr>
          <w:p w:rsidR="00D771B1" w:rsidRDefault="00D771B1" w:rsidP="00A70A0B">
            <w:r>
              <w:t>1ª semana de abril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Plazo presentación solicitudes</w:t>
            </w:r>
          </w:p>
        </w:tc>
        <w:tc>
          <w:tcPr>
            <w:tcW w:w="3821" w:type="dxa"/>
          </w:tcPr>
          <w:p w:rsidR="00D771B1" w:rsidRDefault="00015810" w:rsidP="00A70A0B">
            <w:r>
              <w:t>2ª semana de mayo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Resolución admitidos y excluidos provisional</w:t>
            </w:r>
          </w:p>
        </w:tc>
        <w:tc>
          <w:tcPr>
            <w:tcW w:w="3821" w:type="dxa"/>
          </w:tcPr>
          <w:p w:rsidR="00D771B1" w:rsidRDefault="00015810" w:rsidP="00A70A0B">
            <w:r>
              <w:t>3ª semana de mayo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Propuesta de resolución definitiva</w:t>
            </w:r>
          </w:p>
        </w:tc>
        <w:tc>
          <w:tcPr>
            <w:tcW w:w="3821" w:type="dxa"/>
          </w:tcPr>
          <w:p w:rsidR="00D771B1" w:rsidRDefault="00015810" w:rsidP="00A70A0B">
            <w:r>
              <w:t>2ª semana de septiembre</w:t>
            </w:r>
          </w:p>
        </w:tc>
      </w:tr>
      <w:tr w:rsidR="00D771B1" w:rsidTr="00A70A0B">
        <w:tc>
          <w:tcPr>
            <w:tcW w:w="4673" w:type="dxa"/>
          </w:tcPr>
          <w:p w:rsidR="00D771B1" w:rsidRDefault="00015810" w:rsidP="00015810">
            <w:r>
              <w:t xml:space="preserve">Plazo de </w:t>
            </w:r>
            <w:r w:rsidR="00D771B1">
              <w:t>aceptación, reformulación.</w:t>
            </w:r>
          </w:p>
        </w:tc>
        <w:tc>
          <w:tcPr>
            <w:tcW w:w="3821" w:type="dxa"/>
          </w:tcPr>
          <w:p w:rsidR="00D771B1" w:rsidRDefault="00015810" w:rsidP="00A70A0B">
            <w:r>
              <w:t>4ª semana de septiembre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Notificación y resolución definitiva</w:t>
            </w:r>
          </w:p>
        </w:tc>
        <w:tc>
          <w:tcPr>
            <w:tcW w:w="3821" w:type="dxa"/>
          </w:tcPr>
          <w:p w:rsidR="00D771B1" w:rsidRDefault="00015810" w:rsidP="00A70A0B">
            <w:r>
              <w:t>1ª semana de octubre</w:t>
            </w:r>
          </w:p>
        </w:tc>
      </w:tr>
      <w:tr w:rsidR="00D771B1" w:rsidTr="00A70A0B">
        <w:tc>
          <w:tcPr>
            <w:tcW w:w="4673" w:type="dxa"/>
          </w:tcPr>
          <w:p w:rsidR="00D771B1" w:rsidRDefault="00D771B1" w:rsidP="00A70A0B">
            <w:r>
              <w:t>Pago de la subvención</w:t>
            </w:r>
          </w:p>
        </w:tc>
        <w:tc>
          <w:tcPr>
            <w:tcW w:w="3821" w:type="dxa"/>
          </w:tcPr>
          <w:p w:rsidR="00D771B1" w:rsidRDefault="00015810" w:rsidP="00A70A0B">
            <w:r>
              <w:t>Final octubre</w:t>
            </w:r>
          </w:p>
        </w:tc>
      </w:tr>
    </w:tbl>
    <w:p w:rsidR="00015810" w:rsidRDefault="00015810"/>
    <w:p w:rsidR="00641AE7" w:rsidRDefault="00641A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015810" w:rsidRPr="00D771B1" w:rsidTr="00A70A0B">
        <w:tc>
          <w:tcPr>
            <w:tcW w:w="8494" w:type="dxa"/>
            <w:gridSpan w:val="2"/>
            <w:vAlign w:val="center"/>
          </w:tcPr>
          <w:p w:rsidR="00015810" w:rsidRPr="00D771B1" w:rsidRDefault="00015810" w:rsidP="00A70A0B">
            <w:pPr>
              <w:jc w:val="center"/>
              <w:rPr>
                <w:b/>
              </w:rPr>
            </w:pPr>
            <w:r w:rsidRPr="00D771B1">
              <w:rPr>
                <w:b/>
              </w:rPr>
              <w:t>CONVO</w:t>
            </w:r>
            <w:r>
              <w:rPr>
                <w:b/>
              </w:rPr>
              <w:t>CATORIA DE PROYECTOS DE COOPERACIÓN PARA EL DESARROLLO, INCLUIDOS EPDCG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Publicación Extracto en BOE</w:t>
            </w:r>
          </w:p>
        </w:tc>
        <w:tc>
          <w:tcPr>
            <w:tcW w:w="3821" w:type="dxa"/>
          </w:tcPr>
          <w:p w:rsidR="00015810" w:rsidRDefault="00015810" w:rsidP="00A70A0B">
            <w:r>
              <w:t>3ª semana de mayo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Plazo presentación solicitudes</w:t>
            </w:r>
          </w:p>
        </w:tc>
        <w:tc>
          <w:tcPr>
            <w:tcW w:w="3821" w:type="dxa"/>
          </w:tcPr>
          <w:p w:rsidR="00015810" w:rsidRDefault="00015810" w:rsidP="00A70A0B">
            <w:r>
              <w:t>3ª semana de junio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Resolución admitidos y excluidos provisional</w:t>
            </w:r>
          </w:p>
        </w:tc>
        <w:tc>
          <w:tcPr>
            <w:tcW w:w="3821" w:type="dxa"/>
          </w:tcPr>
          <w:p w:rsidR="00015810" w:rsidRDefault="00015810" w:rsidP="00A70A0B">
            <w:r>
              <w:t>4ª semana de junio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Propuesta de resolución definitiva</w:t>
            </w:r>
          </w:p>
        </w:tc>
        <w:tc>
          <w:tcPr>
            <w:tcW w:w="3821" w:type="dxa"/>
          </w:tcPr>
          <w:p w:rsidR="00015810" w:rsidRDefault="00015810" w:rsidP="00A70A0B">
            <w:r>
              <w:t>1ª semana de octubre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015810">
            <w:r>
              <w:t>Plazo de aceptación, reformulación.</w:t>
            </w:r>
          </w:p>
        </w:tc>
        <w:tc>
          <w:tcPr>
            <w:tcW w:w="3821" w:type="dxa"/>
          </w:tcPr>
          <w:p w:rsidR="00015810" w:rsidRDefault="00015810" w:rsidP="00A70A0B">
            <w:r>
              <w:t>3ª semana de octubre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Notificación y resolución definitiva</w:t>
            </w:r>
          </w:p>
        </w:tc>
        <w:tc>
          <w:tcPr>
            <w:tcW w:w="3821" w:type="dxa"/>
          </w:tcPr>
          <w:p w:rsidR="00015810" w:rsidRDefault="00015810" w:rsidP="00A70A0B">
            <w:r>
              <w:t>4ª semana de octubre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Pago de la subvención</w:t>
            </w:r>
          </w:p>
        </w:tc>
        <w:tc>
          <w:tcPr>
            <w:tcW w:w="3821" w:type="dxa"/>
          </w:tcPr>
          <w:p w:rsidR="00015810" w:rsidRDefault="00015810" w:rsidP="00A70A0B">
            <w:r>
              <w:t>Noviembre</w:t>
            </w:r>
          </w:p>
        </w:tc>
      </w:tr>
    </w:tbl>
    <w:p w:rsidR="00641AE7" w:rsidRDefault="00641AE7"/>
    <w:p w:rsidR="00AE3809" w:rsidRDefault="00AE38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015810" w:rsidRPr="00D771B1" w:rsidTr="00A70A0B">
        <w:tc>
          <w:tcPr>
            <w:tcW w:w="8494" w:type="dxa"/>
            <w:gridSpan w:val="2"/>
            <w:vAlign w:val="center"/>
          </w:tcPr>
          <w:p w:rsidR="00015810" w:rsidRPr="00D771B1" w:rsidRDefault="00015810" w:rsidP="00A70A0B">
            <w:pPr>
              <w:jc w:val="center"/>
              <w:rPr>
                <w:b/>
              </w:rPr>
            </w:pPr>
            <w:r w:rsidRPr="00D771B1">
              <w:rPr>
                <w:b/>
              </w:rPr>
              <w:t>CONVO</w:t>
            </w:r>
            <w:r>
              <w:rPr>
                <w:b/>
              </w:rPr>
              <w:t>CATORIA DE ACCIONES FORMULACIÓN TÉCNICA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Publicación Extracto en BOE</w:t>
            </w:r>
          </w:p>
        </w:tc>
        <w:tc>
          <w:tcPr>
            <w:tcW w:w="3821" w:type="dxa"/>
          </w:tcPr>
          <w:p w:rsidR="00015810" w:rsidRDefault="00015810" w:rsidP="00A70A0B">
            <w:r>
              <w:t>2ª semana de noviembre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Plazo presentación solicitudes</w:t>
            </w:r>
          </w:p>
        </w:tc>
        <w:tc>
          <w:tcPr>
            <w:tcW w:w="3821" w:type="dxa"/>
          </w:tcPr>
          <w:p w:rsidR="00015810" w:rsidRDefault="00015810" w:rsidP="00A70A0B">
            <w:r>
              <w:t>3ª semana de diciembre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Resolución admitidos y excluidos provisional</w:t>
            </w:r>
          </w:p>
        </w:tc>
        <w:tc>
          <w:tcPr>
            <w:tcW w:w="3821" w:type="dxa"/>
          </w:tcPr>
          <w:p w:rsidR="00015810" w:rsidRDefault="00015810" w:rsidP="00A70A0B">
            <w:r>
              <w:t>2ª semana de enero de 2023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Propuesta de resolución definitiva</w:t>
            </w:r>
          </w:p>
        </w:tc>
        <w:tc>
          <w:tcPr>
            <w:tcW w:w="3821" w:type="dxa"/>
          </w:tcPr>
          <w:p w:rsidR="00015810" w:rsidRDefault="00015810" w:rsidP="00A70A0B">
            <w:r>
              <w:t>3ª semana de febrero 2023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Plazo de alegaciones, aceptación, reformulación.</w:t>
            </w:r>
          </w:p>
        </w:tc>
        <w:tc>
          <w:tcPr>
            <w:tcW w:w="3821" w:type="dxa"/>
          </w:tcPr>
          <w:p w:rsidR="00015810" w:rsidRDefault="00015810" w:rsidP="00A70A0B">
            <w:r>
              <w:t>2ª semana de marzo de 2023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Notificación y resolución definitiva</w:t>
            </w:r>
          </w:p>
        </w:tc>
        <w:tc>
          <w:tcPr>
            <w:tcW w:w="3821" w:type="dxa"/>
          </w:tcPr>
          <w:p w:rsidR="00015810" w:rsidRDefault="00015810" w:rsidP="00A70A0B">
            <w:r>
              <w:t>3ª semana de marzo de 2023</w:t>
            </w:r>
          </w:p>
        </w:tc>
      </w:tr>
      <w:tr w:rsidR="00015810" w:rsidTr="00A70A0B">
        <w:tc>
          <w:tcPr>
            <w:tcW w:w="4673" w:type="dxa"/>
          </w:tcPr>
          <w:p w:rsidR="00015810" w:rsidRDefault="00015810" w:rsidP="00A70A0B">
            <w:r>
              <w:t>Pago de la subvención</w:t>
            </w:r>
          </w:p>
        </w:tc>
        <w:tc>
          <w:tcPr>
            <w:tcW w:w="3821" w:type="dxa"/>
          </w:tcPr>
          <w:p w:rsidR="00015810" w:rsidRDefault="00015810" w:rsidP="00A70A0B">
            <w:r>
              <w:t>Abril 2023</w:t>
            </w:r>
          </w:p>
        </w:tc>
      </w:tr>
    </w:tbl>
    <w:p w:rsidR="00641AE7" w:rsidRDefault="00641AE7" w:rsidP="00AE3809"/>
    <w:sectPr w:rsidR="00641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1"/>
    <w:rsid w:val="00015810"/>
    <w:rsid w:val="00641AE7"/>
    <w:rsid w:val="00967774"/>
    <w:rsid w:val="00AE3809"/>
    <w:rsid w:val="00C04275"/>
    <w:rsid w:val="00D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0852-A02F-4F1D-AFC2-640A872A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2022-02-17T12:35:00Z</dcterms:created>
  <dcterms:modified xsi:type="dcterms:W3CDTF">2022-02-17T13:09:00Z</dcterms:modified>
</cp:coreProperties>
</file>