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1BD" w:rsidRPr="003C31BD" w:rsidRDefault="003C31BD" w:rsidP="005D3C4F">
      <w:pPr>
        <w:autoSpaceDN w:val="0"/>
        <w:spacing w:after="0" w:line="240" w:lineRule="auto"/>
        <w:jc w:val="both"/>
        <w:rPr>
          <w:rFonts w:ascii="Tahoma" w:eastAsia="Times New Roman" w:hAnsi="Tahoma" w:cs="Tahoma"/>
          <w:b/>
          <w:lang w:eastAsia="es"/>
        </w:rPr>
      </w:pPr>
      <w:r w:rsidRPr="003C31BD">
        <w:rPr>
          <w:rFonts w:ascii="Tahoma" w:eastAsia="Calibri" w:hAnsi="Tahoma" w:cs="Tahoma"/>
          <w:noProof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6B666AAF" wp14:editId="5317ABAB">
            <wp:simplePos x="0" y="0"/>
            <wp:positionH relativeFrom="margin">
              <wp:posOffset>-147320</wp:posOffset>
            </wp:positionH>
            <wp:positionV relativeFrom="margin">
              <wp:posOffset>-132080</wp:posOffset>
            </wp:positionV>
            <wp:extent cx="844550" cy="635000"/>
            <wp:effectExtent l="0" t="0" r="0" b="0"/>
            <wp:wrapSquare wrapText="bothSides"/>
            <wp:docPr id="3" name="Imagen 3" descr="2COLO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2COLORE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455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0580">
        <w:rPr>
          <w:rFonts w:ascii="Tahoma" w:eastAsia="Times New Roman" w:hAnsi="Tahoma" w:cs="Tahoma"/>
          <w:b/>
          <w:lang w:eastAsia="es"/>
        </w:rPr>
        <w:t>ACTA</w:t>
      </w:r>
      <w:r w:rsidRPr="003C31BD">
        <w:rPr>
          <w:rFonts w:ascii="Tahoma" w:eastAsia="Times New Roman" w:hAnsi="Tahoma" w:cs="Tahoma"/>
          <w:b/>
          <w:lang w:eastAsia="es"/>
        </w:rPr>
        <w:t xml:space="preserve"> </w:t>
      </w:r>
      <w:r w:rsidR="007916F1">
        <w:rPr>
          <w:rFonts w:ascii="Tahoma" w:eastAsia="Times New Roman" w:hAnsi="Tahoma" w:cs="Tahoma"/>
          <w:b/>
          <w:lang w:eastAsia="es"/>
        </w:rPr>
        <w:t>COMISIÓN DE INCIDENCIA POLÍTICA Y REDES</w:t>
      </w:r>
      <w:r w:rsidRPr="003C31BD">
        <w:rPr>
          <w:rFonts w:ascii="Tahoma" w:eastAsia="Times New Roman" w:hAnsi="Tahoma" w:cs="Tahoma"/>
          <w:b/>
          <w:lang w:eastAsia="es"/>
        </w:rPr>
        <w:t xml:space="preserve"> </w:t>
      </w:r>
    </w:p>
    <w:p w:rsidR="003C31BD" w:rsidRPr="003C31BD" w:rsidRDefault="005D3C4F" w:rsidP="005D3C4F">
      <w:pPr>
        <w:autoSpaceDN w:val="0"/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Times New Roman" w:hAnsi="Tahoma" w:cs="Tahoma"/>
          <w:b/>
          <w:lang w:eastAsia="es"/>
        </w:rPr>
        <w:t>06-02-</w:t>
      </w:r>
      <w:r w:rsidR="007916F1">
        <w:rPr>
          <w:rFonts w:ascii="Tahoma" w:eastAsia="Times New Roman" w:hAnsi="Tahoma" w:cs="Tahoma"/>
          <w:b/>
          <w:lang w:eastAsia="es"/>
        </w:rPr>
        <w:t>2019</w:t>
      </w:r>
    </w:p>
    <w:p w:rsidR="003C31BD" w:rsidRPr="003C31BD" w:rsidRDefault="003C31BD" w:rsidP="005D3C4F">
      <w:pPr>
        <w:spacing w:after="0" w:line="240" w:lineRule="auto"/>
        <w:jc w:val="both"/>
        <w:rPr>
          <w:rFonts w:ascii="Tahoma" w:hAnsi="Tahoma" w:cs="Tahoma"/>
        </w:rPr>
      </w:pPr>
    </w:p>
    <w:p w:rsidR="003C31BD" w:rsidRPr="003C31BD" w:rsidRDefault="003C31BD" w:rsidP="005D3C4F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  <w:b/>
        </w:rPr>
      </w:pPr>
    </w:p>
    <w:p w:rsidR="003C31BD" w:rsidRPr="003C31BD" w:rsidRDefault="00860580" w:rsidP="005D3C4F">
      <w:pPr>
        <w:shd w:val="clear" w:color="auto" w:fill="BFBFBF" w:themeFill="background1" w:themeFillShade="BF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ASISTENTES</w:t>
      </w:r>
      <w:r w:rsidR="003C31BD" w:rsidRPr="003C31BD">
        <w:rPr>
          <w:rFonts w:ascii="Tahoma" w:hAnsi="Tahoma" w:cs="Tahoma"/>
          <w:b/>
        </w:rPr>
        <w:tab/>
      </w:r>
    </w:p>
    <w:p w:rsidR="005D3C4F" w:rsidRDefault="005D3C4F" w:rsidP="00860580">
      <w:pPr>
        <w:spacing w:after="0" w:line="240" w:lineRule="auto"/>
        <w:jc w:val="both"/>
        <w:rPr>
          <w:rFonts w:ascii="Tahoma" w:hAnsi="Tahoma" w:cs="Tahoma"/>
        </w:rPr>
      </w:pPr>
    </w:p>
    <w:p w:rsidR="00860580" w:rsidRDefault="00860580" w:rsidP="0086058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Aránzazu - ACPP</w:t>
      </w:r>
    </w:p>
    <w:p w:rsidR="00860580" w:rsidRDefault="00860580" w:rsidP="0086058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Diana - F. Rinaldi</w:t>
      </w:r>
    </w:p>
    <w:p w:rsidR="00860580" w:rsidRDefault="00860580" w:rsidP="0086058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Patricia – Médicos del Mundo</w:t>
      </w:r>
    </w:p>
    <w:p w:rsidR="00860580" w:rsidRDefault="00860580" w:rsidP="0086058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Diego – Medicus Mundi</w:t>
      </w:r>
    </w:p>
    <w:p w:rsidR="00860580" w:rsidRDefault="00860580" w:rsidP="0086058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Jesús - Proclade Yanapay </w:t>
      </w:r>
    </w:p>
    <w:p w:rsidR="00860580" w:rsidRDefault="00860580" w:rsidP="0086058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Argia – Paz y Solidaridad</w:t>
      </w:r>
    </w:p>
    <w:p w:rsidR="00860580" w:rsidRDefault="00860580" w:rsidP="0086058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Rosa – Acción Contra el Hambre</w:t>
      </w:r>
    </w:p>
    <w:p w:rsidR="00860580" w:rsidRDefault="00860580" w:rsidP="0086058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Juan Mari – </w:t>
      </w:r>
      <w:proofErr w:type="spellStart"/>
      <w:r>
        <w:rPr>
          <w:rFonts w:ascii="Tahoma" w:hAnsi="Tahoma" w:cs="Tahoma"/>
        </w:rPr>
        <w:t>Intermon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Oxfam</w:t>
      </w:r>
      <w:proofErr w:type="spellEnd"/>
    </w:p>
    <w:p w:rsidR="00860580" w:rsidRDefault="00860580" w:rsidP="0086058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Mariaje </w:t>
      </w:r>
      <w:r w:rsidR="00EE6079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CONGDN</w:t>
      </w:r>
    </w:p>
    <w:p w:rsidR="00EE6079" w:rsidRDefault="00EE6079" w:rsidP="00860580">
      <w:pPr>
        <w:spacing w:after="0" w:line="240" w:lineRule="auto"/>
        <w:jc w:val="both"/>
        <w:rPr>
          <w:rFonts w:ascii="Tahoma" w:hAnsi="Tahoma" w:cs="Tahoma"/>
        </w:rPr>
      </w:pPr>
    </w:p>
    <w:p w:rsidR="00EE6079" w:rsidRDefault="00EE6079" w:rsidP="00860580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 decide que las reuniones empiecen a las </w:t>
      </w:r>
      <w:r w:rsidRPr="00EE6079">
        <w:rPr>
          <w:rFonts w:ascii="Tahoma" w:hAnsi="Tahoma" w:cs="Tahoma"/>
          <w:b/>
        </w:rPr>
        <w:t>9:30 h</w:t>
      </w:r>
      <w:r>
        <w:rPr>
          <w:rFonts w:ascii="Tahoma" w:hAnsi="Tahoma" w:cs="Tahoma"/>
        </w:rPr>
        <w:t xml:space="preserve">. Próxima reunión </w:t>
      </w:r>
      <w:r w:rsidRPr="00EE6079">
        <w:rPr>
          <w:rFonts w:ascii="Tahoma" w:hAnsi="Tahoma" w:cs="Tahoma"/>
          <w:b/>
        </w:rPr>
        <w:t>13 de marzo</w:t>
      </w:r>
    </w:p>
    <w:p w:rsidR="00860580" w:rsidRDefault="00860580" w:rsidP="00860580">
      <w:pPr>
        <w:spacing w:after="0" w:line="240" w:lineRule="auto"/>
        <w:jc w:val="both"/>
        <w:rPr>
          <w:rFonts w:ascii="Tahoma" w:hAnsi="Tahoma" w:cs="Tahoma"/>
        </w:rPr>
      </w:pPr>
    </w:p>
    <w:p w:rsidR="009C540A" w:rsidRPr="00036BD0" w:rsidRDefault="00670A27" w:rsidP="005D3C4F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1.-</w:t>
      </w:r>
      <w:r w:rsidR="005D3C4F">
        <w:rPr>
          <w:rFonts w:ascii="Tahoma" w:hAnsi="Tahoma" w:cs="Tahoma"/>
          <w:b/>
        </w:rPr>
        <w:t>Información Junta</w:t>
      </w:r>
    </w:p>
    <w:p w:rsidR="005D3C4F" w:rsidRDefault="005D3C4F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u w:val="single"/>
          <w:lang w:eastAsia="ar-SA"/>
        </w:rPr>
      </w:pPr>
    </w:p>
    <w:p w:rsidR="00A114E1" w:rsidRDefault="00A114E1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A114E1">
        <w:rPr>
          <w:rFonts w:ascii="Tahoma" w:eastAsia="Times New Roman" w:hAnsi="Tahoma" w:cs="Tahoma"/>
          <w:bCs/>
          <w:lang w:eastAsia="ar-SA"/>
        </w:rPr>
        <w:t>La última reunión se celebró el 15 de enero y la próxima el 7 de febrero.</w:t>
      </w:r>
      <w:r>
        <w:rPr>
          <w:rFonts w:ascii="Tahoma" w:eastAsia="Times New Roman" w:hAnsi="Tahoma" w:cs="Tahoma"/>
          <w:bCs/>
          <w:lang w:eastAsia="ar-SA"/>
        </w:rPr>
        <w:t xml:space="preserve"> </w:t>
      </w:r>
    </w:p>
    <w:p w:rsidR="002604B3" w:rsidRDefault="002604B3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4256BE" w:rsidRPr="002604B3" w:rsidRDefault="002604B3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i/>
          <w:u w:val="single"/>
          <w:lang w:eastAsia="ar-SA"/>
        </w:rPr>
      </w:pPr>
      <w:r w:rsidRPr="002604B3">
        <w:rPr>
          <w:rFonts w:ascii="Tahoma" w:eastAsia="Times New Roman" w:hAnsi="Tahoma" w:cs="Tahoma"/>
          <w:bCs/>
          <w:i/>
          <w:u w:val="single"/>
          <w:lang w:eastAsia="ar-SA"/>
        </w:rPr>
        <w:t>Plan Incidencia Medicus Mundi</w:t>
      </w:r>
    </w:p>
    <w:p w:rsidR="00A114E1" w:rsidRDefault="00A114E1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En dicha reunión Medicus Mundi </w:t>
      </w:r>
      <w:r w:rsidR="006F7B1A">
        <w:rPr>
          <w:rFonts w:ascii="Tahoma" w:eastAsia="Times New Roman" w:hAnsi="Tahoma" w:cs="Tahoma"/>
          <w:bCs/>
          <w:lang w:eastAsia="ar-SA"/>
        </w:rPr>
        <w:t xml:space="preserve">(al igual que había hecho en esta comisión) </w:t>
      </w:r>
      <w:r>
        <w:rPr>
          <w:rFonts w:ascii="Tahoma" w:eastAsia="Times New Roman" w:hAnsi="Tahoma" w:cs="Tahoma"/>
          <w:bCs/>
          <w:lang w:eastAsia="ar-SA"/>
        </w:rPr>
        <w:t xml:space="preserve">comunicó su postura de realizar incidencia individual sobre instrumentos acordando que informaría a la Junta de los resultados de la reunión (tema que se abordará en la Junta del día 7 de febrero) e insistiría en que era una posición </w:t>
      </w:r>
      <w:r w:rsidR="004256BE">
        <w:rPr>
          <w:rFonts w:ascii="Tahoma" w:eastAsia="Times New Roman" w:hAnsi="Tahoma" w:cs="Tahoma"/>
          <w:bCs/>
          <w:lang w:eastAsia="ar-SA"/>
        </w:rPr>
        <w:t>que ya conocía la coordinadora que iniciaba reflexión sobre dichos temas.</w:t>
      </w:r>
      <w:r>
        <w:rPr>
          <w:rFonts w:ascii="Tahoma" w:eastAsia="Times New Roman" w:hAnsi="Tahoma" w:cs="Tahoma"/>
          <w:bCs/>
          <w:lang w:eastAsia="ar-SA"/>
        </w:rPr>
        <w:t xml:space="preserve"> </w:t>
      </w:r>
    </w:p>
    <w:p w:rsidR="00860580" w:rsidRDefault="00860580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Diego: En la reunión con Gobierno de Navarra se recalcó que se asistía como Medicus Mundi y que la CONGDN estaba de acuerdo. En la CONGDN se está pla</w:t>
      </w:r>
      <w:r w:rsidR="00FC77E3">
        <w:rPr>
          <w:rFonts w:ascii="Tahoma" w:eastAsia="Times New Roman" w:hAnsi="Tahoma" w:cs="Tahoma"/>
          <w:bCs/>
          <w:lang w:eastAsia="ar-SA"/>
        </w:rPr>
        <w:t>neando un proceso de reflexión</w:t>
      </w:r>
      <w:r>
        <w:rPr>
          <w:rFonts w:ascii="Tahoma" w:eastAsia="Times New Roman" w:hAnsi="Tahoma" w:cs="Tahoma"/>
          <w:bCs/>
          <w:lang w:eastAsia="ar-SA"/>
        </w:rPr>
        <w:t xml:space="preserve">. </w:t>
      </w:r>
    </w:p>
    <w:p w:rsidR="00860580" w:rsidRDefault="00860580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Se habló sobre la necesidad de aprobar el plan director y se </w:t>
      </w:r>
      <w:r w:rsidR="00FC77E3">
        <w:rPr>
          <w:rFonts w:ascii="Tahoma" w:eastAsia="Times New Roman" w:hAnsi="Tahoma" w:cs="Tahoma"/>
          <w:bCs/>
          <w:lang w:eastAsia="ar-SA"/>
        </w:rPr>
        <w:t>volvieron a exponer las</w:t>
      </w:r>
      <w:r>
        <w:rPr>
          <w:rFonts w:ascii="Tahoma" w:eastAsia="Times New Roman" w:hAnsi="Tahoma" w:cs="Tahoma"/>
          <w:bCs/>
          <w:lang w:eastAsia="ar-SA"/>
        </w:rPr>
        <w:t xml:space="preserve"> razones por las que no se ha dado apoyo a la aprobación del plan</w:t>
      </w:r>
      <w:r w:rsidR="00FC77E3">
        <w:rPr>
          <w:rFonts w:ascii="Tahoma" w:eastAsia="Times New Roman" w:hAnsi="Tahoma" w:cs="Tahoma"/>
          <w:bCs/>
          <w:lang w:eastAsia="ar-SA"/>
        </w:rPr>
        <w:t>.</w:t>
      </w:r>
    </w:p>
    <w:p w:rsidR="00FC77E3" w:rsidRDefault="00FC77E3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Como elementos a destacar:</w:t>
      </w:r>
    </w:p>
    <w:p w:rsidR="00FC77E3" w:rsidRDefault="00FC77E3" w:rsidP="00FC77E3">
      <w:pPr>
        <w:pStyle w:val="Prrafodelista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En la elaboración del Plan no se analizó la parte de instrumentos</w:t>
      </w:r>
    </w:p>
    <w:p w:rsidR="00FC77E3" w:rsidRDefault="00FC77E3" w:rsidP="00FC77E3">
      <w:pPr>
        <w:pStyle w:val="Prrafodelista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No debe haber discrepancias entre bases y Plan Director</w:t>
      </w:r>
    </w:p>
    <w:p w:rsidR="00FC77E3" w:rsidRDefault="00FC77E3" w:rsidP="00FC77E3">
      <w:pPr>
        <w:pStyle w:val="Prrafodelista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No se pone en duda los instrumentos que hay</w:t>
      </w:r>
    </w:p>
    <w:p w:rsidR="00FC77E3" w:rsidRDefault="00FC77E3" w:rsidP="00FC77E3">
      <w:pPr>
        <w:pStyle w:val="Prrafodelista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Sería necesario un debate </w:t>
      </w:r>
      <w:r w:rsidR="00806C06">
        <w:rPr>
          <w:rFonts w:ascii="Tahoma" w:eastAsia="Times New Roman" w:hAnsi="Tahoma" w:cs="Tahoma"/>
          <w:bCs/>
          <w:lang w:eastAsia="ar-SA"/>
        </w:rPr>
        <w:t xml:space="preserve">sobre </w:t>
      </w:r>
      <w:r w:rsidR="001F2C75">
        <w:rPr>
          <w:rFonts w:ascii="Tahoma" w:eastAsia="Times New Roman" w:hAnsi="Tahoma" w:cs="Tahoma"/>
          <w:bCs/>
          <w:lang w:eastAsia="ar-SA"/>
        </w:rPr>
        <w:t>el tipo</w:t>
      </w:r>
      <w:r>
        <w:rPr>
          <w:rFonts w:ascii="Tahoma" w:eastAsia="Times New Roman" w:hAnsi="Tahoma" w:cs="Tahoma"/>
          <w:bCs/>
          <w:lang w:eastAsia="ar-SA"/>
        </w:rPr>
        <w:t xml:space="preserve"> de cooperación </w:t>
      </w:r>
      <w:r w:rsidR="001F2C75">
        <w:rPr>
          <w:rFonts w:ascii="Tahoma" w:eastAsia="Times New Roman" w:hAnsi="Tahoma" w:cs="Tahoma"/>
          <w:bCs/>
          <w:lang w:eastAsia="ar-SA"/>
        </w:rPr>
        <w:t>que queremos</w:t>
      </w:r>
    </w:p>
    <w:p w:rsidR="00C329CB" w:rsidRDefault="00C329C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4256BE" w:rsidRDefault="00C329C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Otros puntos tratados en Junta:</w:t>
      </w:r>
    </w:p>
    <w:p w:rsidR="004256BE" w:rsidRPr="00C329CB" w:rsidRDefault="004256BE" w:rsidP="00C329CB">
      <w:pPr>
        <w:pStyle w:val="Prrafodelista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C329CB">
        <w:rPr>
          <w:rFonts w:ascii="Tahoma" w:eastAsia="Times New Roman" w:hAnsi="Tahoma" w:cs="Tahoma"/>
          <w:bCs/>
          <w:lang w:eastAsia="ar-SA"/>
        </w:rPr>
        <w:t>Se acordó que la evaluación de la Campaña Les Dan La Espalda se traslade a febrero ya que en este momento la parte de comunicación está reelaborando el convenio con el Ayto. de Pamplona (nueva matriz de planificación, indicadores etc.)</w:t>
      </w:r>
    </w:p>
    <w:p w:rsidR="00CE1D9B" w:rsidRPr="00C329CB" w:rsidRDefault="00CE1D9B" w:rsidP="00C329CB">
      <w:pPr>
        <w:pStyle w:val="Prrafodelista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C329CB">
        <w:rPr>
          <w:rFonts w:ascii="Tahoma" w:eastAsia="Times New Roman" w:hAnsi="Tahoma" w:cs="Tahoma"/>
          <w:bCs/>
          <w:lang w:eastAsia="ar-SA"/>
        </w:rPr>
        <w:t xml:space="preserve">Se ha acordado que la representante de la PES por parte de la </w:t>
      </w:r>
      <w:r w:rsidR="002604B3">
        <w:rPr>
          <w:rFonts w:ascii="Tahoma" w:eastAsia="Times New Roman" w:hAnsi="Tahoma" w:cs="Tahoma"/>
          <w:bCs/>
          <w:lang w:eastAsia="ar-SA"/>
        </w:rPr>
        <w:t>CONGDN</w:t>
      </w:r>
      <w:r w:rsidRPr="00C329CB">
        <w:rPr>
          <w:rFonts w:ascii="Tahoma" w:eastAsia="Times New Roman" w:hAnsi="Tahoma" w:cs="Tahoma"/>
          <w:bCs/>
          <w:lang w:eastAsia="ar-SA"/>
        </w:rPr>
        <w:t xml:space="preserve"> sea Celia Pinedo.</w:t>
      </w:r>
    </w:p>
    <w:p w:rsidR="00A114E1" w:rsidRDefault="00A114E1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u w:val="single"/>
          <w:lang w:eastAsia="ar-SA"/>
        </w:rPr>
      </w:pPr>
    </w:p>
    <w:p w:rsidR="002604B3" w:rsidRPr="00CF194A" w:rsidRDefault="002604B3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i/>
          <w:u w:val="single"/>
          <w:lang w:eastAsia="ar-SA"/>
        </w:rPr>
      </w:pPr>
      <w:r w:rsidRPr="00CF194A">
        <w:rPr>
          <w:rFonts w:ascii="Tahoma" w:eastAsia="Times New Roman" w:hAnsi="Tahoma" w:cs="Tahoma"/>
          <w:bCs/>
          <w:i/>
          <w:u w:val="single"/>
          <w:lang w:eastAsia="ar-SA"/>
        </w:rPr>
        <w:t>Proceso de reflexión</w:t>
      </w:r>
    </w:p>
    <w:p w:rsidR="005D3C4F" w:rsidRDefault="00C329C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C329CB">
        <w:rPr>
          <w:rFonts w:ascii="Tahoma" w:eastAsia="Times New Roman" w:hAnsi="Tahoma" w:cs="Tahoma"/>
          <w:bCs/>
          <w:lang w:eastAsia="ar-SA"/>
        </w:rPr>
        <w:t xml:space="preserve">En comisión se decide que Diego de Paz </w:t>
      </w:r>
      <w:r w:rsidR="001F2C75">
        <w:rPr>
          <w:rFonts w:ascii="Tahoma" w:eastAsia="Times New Roman" w:hAnsi="Tahoma" w:cs="Tahoma"/>
          <w:bCs/>
          <w:lang w:eastAsia="ar-SA"/>
        </w:rPr>
        <w:t>lidere la organización</w:t>
      </w:r>
      <w:r w:rsidRPr="00C329CB">
        <w:rPr>
          <w:rFonts w:ascii="Tahoma" w:eastAsia="Times New Roman" w:hAnsi="Tahoma" w:cs="Tahoma"/>
          <w:bCs/>
          <w:lang w:eastAsia="ar-SA"/>
        </w:rPr>
        <w:t xml:space="preserve"> </w:t>
      </w:r>
      <w:r w:rsidR="001F2C75">
        <w:rPr>
          <w:rFonts w:ascii="Tahoma" w:eastAsia="Times New Roman" w:hAnsi="Tahoma" w:cs="Tahoma"/>
          <w:bCs/>
          <w:lang w:eastAsia="ar-SA"/>
        </w:rPr>
        <w:t>d</w:t>
      </w:r>
      <w:r w:rsidRPr="00C329CB">
        <w:rPr>
          <w:rFonts w:ascii="Tahoma" w:eastAsia="Times New Roman" w:hAnsi="Tahoma" w:cs="Tahoma"/>
          <w:bCs/>
          <w:lang w:eastAsia="ar-SA"/>
        </w:rPr>
        <w:t xml:space="preserve">el proceso de reflexión. Por su parte Argia propone que el proceso se realice </w:t>
      </w:r>
      <w:r>
        <w:rPr>
          <w:rFonts w:ascii="Tahoma" w:eastAsia="Times New Roman" w:hAnsi="Tahoma" w:cs="Tahoma"/>
          <w:bCs/>
          <w:lang w:eastAsia="ar-SA"/>
        </w:rPr>
        <w:t xml:space="preserve">abierto a todas las ONGD desde el inicio. Se decide que se abrirá a todas las ONGD. Diego de Paz y ST de la comisión </w:t>
      </w:r>
      <w:r>
        <w:rPr>
          <w:rFonts w:ascii="Tahoma" w:eastAsia="Times New Roman" w:hAnsi="Tahoma" w:cs="Tahoma"/>
          <w:bCs/>
          <w:lang w:eastAsia="ar-SA"/>
        </w:rPr>
        <w:lastRenderedPageBreak/>
        <w:t>realizarán un guion de trabajo para el análisis y la recopilación de los documentos necesarios para la realización del mismo.</w:t>
      </w:r>
    </w:p>
    <w:p w:rsidR="00C329CB" w:rsidRDefault="00C329C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C329CB" w:rsidRDefault="00C329C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Cronograma:</w:t>
      </w:r>
      <w:r w:rsidR="002604B3">
        <w:rPr>
          <w:rFonts w:ascii="Tahoma" w:eastAsia="Times New Roman" w:hAnsi="Tahoma" w:cs="Tahoma"/>
          <w:bCs/>
          <w:lang w:eastAsia="ar-SA"/>
        </w:rPr>
        <w:t xml:space="preserve"> (se apunta que a finales de febrero/marzo saldrán las convocatorias de Gobierno de Navarra y que hay que tenerlo en cuenta para facilitar la participación de las ONGD)</w:t>
      </w:r>
      <w:r w:rsidR="00E86C3C">
        <w:rPr>
          <w:rFonts w:ascii="Tahoma" w:eastAsia="Times New Roman" w:hAnsi="Tahoma" w:cs="Tahoma"/>
          <w:bCs/>
          <w:lang w:eastAsia="ar-SA"/>
        </w:rPr>
        <w:t>. En todo caso a la espera de definir mejor el proceso se establecen como pasos:</w:t>
      </w:r>
    </w:p>
    <w:p w:rsidR="00C329CB" w:rsidRDefault="00C329C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Realización del guion</w:t>
      </w:r>
      <w:r w:rsidR="00E86C3C">
        <w:rPr>
          <w:rFonts w:ascii="Tahoma" w:eastAsia="Times New Roman" w:hAnsi="Tahoma" w:cs="Tahoma"/>
          <w:bCs/>
          <w:lang w:eastAsia="ar-SA"/>
        </w:rPr>
        <w:t>/revisión en Comisión</w:t>
      </w:r>
    </w:p>
    <w:p w:rsidR="00C329CB" w:rsidRDefault="00C329C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Presentación a las ONGD</w:t>
      </w:r>
    </w:p>
    <w:p w:rsidR="002604B3" w:rsidRDefault="00C329C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Abril recogida de aportaciones</w:t>
      </w:r>
    </w:p>
    <w:p w:rsidR="002604B3" w:rsidRDefault="002604B3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Junio finalización de la reflexión.</w:t>
      </w:r>
    </w:p>
    <w:p w:rsidR="00C329CB" w:rsidRDefault="002604B3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plantea la necesidad de que haya más de una reunión con las ONGD</w:t>
      </w:r>
      <w:r w:rsidR="00C329CB">
        <w:rPr>
          <w:rFonts w:ascii="Tahoma" w:eastAsia="Times New Roman" w:hAnsi="Tahoma" w:cs="Tahoma"/>
          <w:bCs/>
          <w:lang w:eastAsia="ar-SA"/>
        </w:rPr>
        <w:t xml:space="preserve"> </w:t>
      </w:r>
    </w:p>
    <w:p w:rsidR="002604B3" w:rsidRDefault="002604B3" w:rsidP="002604B3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2604B3" w:rsidRPr="00CF194A" w:rsidRDefault="002604B3" w:rsidP="002604B3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i/>
          <w:u w:val="single"/>
          <w:lang w:eastAsia="ar-SA"/>
        </w:rPr>
      </w:pPr>
      <w:r w:rsidRPr="00CF194A">
        <w:rPr>
          <w:rFonts w:ascii="Tahoma" w:eastAsia="Times New Roman" w:hAnsi="Tahoma" w:cs="Tahoma"/>
          <w:bCs/>
          <w:i/>
          <w:u w:val="single"/>
          <w:lang w:eastAsia="ar-SA"/>
        </w:rPr>
        <w:t>Fechas de reunión presentación nueva Junta a financiadores públicos:</w:t>
      </w:r>
    </w:p>
    <w:p w:rsidR="002604B3" w:rsidRPr="002604B3" w:rsidRDefault="002604B3" w:rsidP="002604B3">
      <w:pPr>
        <w:pStyle w:val="Prrafodelista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2604B3">
        <w:rPr>
          <w:rFonts w:ascii="Tahoma" w:eastAsia="Times New Roman" w:hAnsi="Tahoma" w:cs="Tahoma"/>
          <w:b/>
          <w:bCs/>
          <w:lang w:eastAsia="ar-SA"/>
        </w:rPr>
        <w:t>FNMC</w:t>
      </w:r>
      <w:r w:rsidRPr="002604B3">
        <w:rPr>
          <w:rFonts w:ascii="Tahoma" w:eastAsia="Times New Roman" w:hAnsi="Tahoma" w:cs="Tahoma"/>
          <w:bCs/>
          <w:lang w:eastAsia="ar-SA"/>
        </w:rPr>
        <w:t>: 29 de enero</w:t>
      </w:r>
      <w:r>
        <w:rPr>
          <w:rFonts w:ascii="Tahoma" w:eastAsia="Times New Roman" w:hAnsi="Tahoma" w:cs="Tahoma"/>
          <w:bCs/>
          <w:lang w:eastAsia="ar-SA"/>
        </w:rPr>
        <w:t>.</w:t>
      </w:r>
      <w:r w:rsidRPr="002604B3">
        <w:rPr>
          <w:rFonts w:ascii="Tahoma" w:eastAsia="Times New Roman" w:hAnsi="Tahoma" w:cs="Tahoma"/>
          <w:bCs/>
          <w:lang w:eastAsia="ar-SA"/>
        </w:rPr>
        <w:t xml:space="preserve"> </w:t>
      </w:r>
      <w:r w:rsidR="00CF194A">
        <w:rPr>
          <w:rFonts w:ascii="Tahoma" w:eastAsia="Times New Roman" w:hAnsi="Tahoma" w:cs="Tahoma"/>
          <w:bCs/>
          <w:lang w:eastAsia="ar-SA"/>
        </w:rPr>
        <w:t xml:space="preserve">Se presentó la nueva Junta. </w:t>
      </w:r>
      <w:r w:rsidRPr="002604B3">
        <w:rPr>
          <w:rFonts w:ascii="Tahoma" w:eastAsia="Times New Roman" w:hAnsi="Tahoma" w:cs="Tahoma"/>
          <w:bCs/>
          <w:lang w:eastAsia="ar-SA"/>
        </w:rPr>
        <w:t>Buenas sensaciones, la FNMC propone el mismo monto para el convenio 2019 es decir 8.000€</w:t>
      </w:r>
    </w:p>
    <w:p w:rsidR="00CF194A" w:rsidRPr="00CF194A" w:rsidRDefault="002604B3" w:rsidP="002604B3">
      <w:pPr>
        <w:pStyle w:val="Prrafodelista"/>
        <w:numPr>
          <w:ilvl w:val="0"/>
          <w:numId w:val="8"/>
        </w:num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lang w:eastAsia="ar-SA"/>
        </w:rPr>
      </w:pPr>
      <w:r w:rsidRPr="002604B3">
        <w:rPr>
          <w:rFonts w:ascii="Tahoma" w:eastAsia="Times New Roman" w:hAnsi="Tahoma" w:cs="Tahoma"/>
          <w:b/>
          <w:bCs/>
          <w:lang w:eastAsia="ar-SA"/>
        </w:rPr>
        <w:t>Ayuntamiento de Pamplona</w:t>
      </w:r>
      <w:r>
        <w:rPr>
          <w:rFonts w:ascii="Tahoma" w:eastAsia="Times New Roman" w:hAnsi="Tahoma" w:cs="Tahoma"/>
          <w:b/>
          <w:bCs/>
          <w:lang w:eastAsia="ar-SA"/>
        </w:rPr>
        <w:t xml:space="preserve">: </w:t>
      </w:r>
      <w:r w:rsidR="00CF194A" w:rsidRPr="00CF194A">
        <w:rPr>
          <w:rFonts w:ascii="Tahoma" w:eastAsia="Times New Roman" w:hAnsi="Tahoma" w:cs="Tahoma"/>
          <w:bCs/>
          <w:lang w:eastAsia="ar-SA"/>
        </w:rPr>
        <w:t>4 de febrero</w:t>
      </w:r>
      <w:r w:rsidR="00CF194A">
        <w:rPr>
          <w:rFonts w:ascii="Tahoma" w:eastAsia="Times New Roman" w:hAnsi="Tahoma" w:cs="Tahoma"/>
          <w:bCs/>
          <w:lang w:eastAsia="ar-SA"/>
        </w:rPr>
        <w:t xml:space="preserve">. </w:t>
      </w:r>
    </w:p>
    <w:p w:rsidR="00CF194A" w:rsidRDefault="00CF194A" w:rsidP="00CF194A">
      <w:pPr>
        <w:pStyle w:val="Prrafodelista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Se presentó la nueva junta. </w:t>
      </w:r>
    </w:p>
    <w:p w:rsidR="00CF194A" w:rsidRDefault="00CF194A" w:rsidP="00CF194A">
      <w:pPr>
        <w:pStyle w:val="Prrafodelista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 preguntó sobre p</w:t>
      </w:r>
      <w:r w:rsidR="00E86C3C">
        <w:rPr>
          <w:rFonts w:ascii="Tahoma" w:eastAsia="Times New Roman" w:hAnsi="Tahoma" w:cs="Tahoma"/>
          <w:bCs/>
          <w:lang w:eastAsia="ar-SA"/>
        </w:rPr>
        <w:t>ersonal contratado en la CONGDN.</w:t>
      </w:r>
    </w:p>
    <w:p w:rsidR="002604B3" w:rsidRDefault="00CF194A" w:rsidP="00CF194A">
      <w:pPr>
        <w:pStyle w:val="Prrafodelista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Cambio de personal en el Ayto. </w:t>
      </w:r>
      <w:proofErr w:type="gramStart"/>
      <w:r>
        <w:rPr>
          <w:rFonts w:ascii="Tahoma" w:eastAsia="Times New Roman" w:hAnsi="Tahoma" w:cs="Tahoma"/>
          <w:bCs/>
          <w:lang w:eastAsia="ar-SA"/>
        </w:rPr>
        <w:t>se</w:t>
      </w:r>
      <w:proofErr w:type="gramEnd"/>
      <w:r>
        <w:rPr>
          <w:rFonts w:ascii="Tahoma" w:eastAsia="Times New Roman" w:hAnsi="Tahoma" w:cs="Tahoma"/>
          <w:bCs/>
          <w:lang w:eastAsia="ar-SA"/>
        </w:rPr>
        <w:t xml:space="preserve"> ha ido Manolo y ha vuelto Jaime.</w:t>
      </w:r>
    </w:p>
    <w:p w:rsidR="00CF194A" w:rsidRDefault="00CF194A" w:rsidP="00CF194A">
      <w:pPr>
        <w:pStyle w:val="Prrafodelista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espera que las convocatorias de Sensibilización y Emergencias salgan en marzo y el resto más adelante (no hay fecha).</w:t>
      </w:r>
    </w:p>
    <w:p w:rsidR="00E86C3C" w:rsidRDefault="00CF194A" w:rsidP="00CF194A">
      <w:pPr>
        <w:pStyle w:val="Prrafodelista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Quieren sacar una convocatoria de EpD no Formal plurianual (trianual) con</w:t>
      </w:r>
      <w:r w:rsidR="00E86C3C">
        <w:rPr>
          <w:rFonts w:ascii="Tahoma" w:eastAsia="Times New Roman" w:hAnsi="Tahoma" w:cs="Tahoma"/>
          <w:bCs/>
          <w:lang w:eastAsia="ar-SA"/>
        </w:rPr>
        <w:t xml:space="preserve"> un presupuesto de +/- 25.000 €, se aprobaría una única opción por este monto.</w:t>
      </w:r>
    </w:p>
    <w:p w:rsidR="00CF194A" w:rsidRDefault="00CF194A" w:rsidP="00CF194A">
      <w:pPr>
        <w:pStyle w:val="Prrafodelista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Tienen una reunión con Gobierno de Navarra para intercambiar reflexiones.</w:t>
      </w:r>
    </w:p>
    <w:p w:rsidR="00CF194A" w:rsidRPr="002604B3" w:rsidRDefault="00CF194A" w:rsidP="00CF194A">
      <w:pPr>
        <w:pStyle w:val="Prrafodelista"/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va a realizar una Evaluación Externa del Convenio con la CONGDN y la va a realizar las mismas personas que hicieron el I Plan Director de Cooperación.</w:t>
      </w:r>
    </w:p>
    <w:p w:rsidR="002604B3" w:rsidRDefault="002604B3" w:rsidP="002604B3">
      <w:pPr>
        <w:suppressAutoHyphens/>
        <w:autoSpaceDE w:val="0"/>
        <w:spacing w:after="0" w:line="240" w:lineRule="auto"/>
        <w:ind w:firstLine="708"/>
        <w:jc w:val="both"/>
        <w:rPr>
          <w:rFonts w:ascii="Tahoma" w:eastAsia="Times New Roman" w:hAnsi="Tahoma" w:cs="Tahoma"/>
          <w:bCs/>
          <w:lang w:eastAsia="ar-SA"/>
        </w:rPr>
      </w:pPr>
    </w:p>
    <w:p w:rsidR="002604B3" w:rsidRPr="00CF194A" w:rsidRDefault="002604B3" w:rsidP="00CF194A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CF194A">
        <w:rPr>
          <w:rFonts w:ascii="Tahoma" w:eastAsia="Times New Roman" w:hAnsi="Tahoma" w:cs="Tahoma"/>
          <w:bCs/>
          <w:lang w:eastAsia="ar-SA"/>
        </w:rPr>
        <w:t>12 de febrero: G</w:t>
      </w:r>
      <w:r w:rsidR="00CF194A" w:rsidRPr="00CF194A">
        <w:rPr>
          <w:rFonts w:ascii="Tahoma" w:eastAsia="Times New Roman" w:hAnsi="Tahoma" w:cs="Tahoma"/>
          <w:bCs/>
          <w:lang w:eastAsia="ar-SA"/>
        </w:rPr>
        <w:t xml:space="preserve">obierno de Navarra </w:t>
      </w:r>
    </w:p>
    <w:p w:rsidR="002604B3" w:rsidRPr="00C329CB" w:rsidRDefault="002604B3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C329CB" w:rsidRPr="000D3C1B" w:rsidRDefault="00C329CB" w:rsidP="005D3C4F">
      <w:pPr>
        <w:suppressAutoHyphens/>
        <w:autoSpaceDE w:val="0"/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513D59" w:rsidRPr="00670A27" w:rsidRDefault="00670A27" w:rsidP="005D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  <w:lang w:eastAsia="ar-SA"/>
        </w:rPr>
      </w:pPr>
      <w:r>
        <w:rPr>
          <w:rFonts w:ascii="Tahoma" w:eastAsia="Times New Roman" w:hAnsi="Tahoma" w:cs="Tahoma"/>
          <w:b/>
          <w:bCs/>
          <w:sz w:val="20"/>
          <w:szCs w:val="20"/>
          <w:lang w:eastAsia="ar-SA"/>
        </w:rPr>
        <w:t>2.-</w:t>
      </w:r>
      <w:r w:rsidR="005D3C4F" w:rsidRPr="005D3C4F">
        <w:rPr>
          <w:rFonts w:ascii="Tahoma" w:hAnsi="Tahoma" w:cs="Tahoma"/>
        </w:rPr>
        <w:t xml:space="preserve"> </w:t>
      </w:r>
      <w:r w:rsidR="005D3C4F" w:rsidRPr="005D3C4F">
        <w:rPr>
          <w:rFonts w:ascii="Tahoma" w:hAnsi="Tahoma" w:cs="Tahoma"/>
          <w:b/>
        </w:rPr>
        <w:t>Comisión de Salud dependiente de Consejo de Cooperación</w:t>
      </w:r>
    </w:p>
    <w:p w:rsidR="00CF194A" w:rsidRDefault="00CF194A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CF194A" w:rsidRDefault="009C4D5C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 w:rsidRPr="009C4D5C">
        <w:rPr>
          <w:rFonts w:ascii="Tahoma" w:eastAsia="Times New Roman" w:hAnsi="Tahoma" w:cs="Tahoma"/>
          <w:bCs/>
          <w:lang w:eastAsia="ar-SA"/>
        </w:rPr>
        <w:t>El pasado 18 de enero se celebró la primera reunión</w:t>
      </w:r>
    </w:p>
    <w:p w:rsidR="00CF194A" w:rsidRDefault="00CF194A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En dicha reunión se constituye</w:t>
      </w:r>
      <w:r w:rsidR="00BD6A0B">
        <w:rPr>
          <w:rFonts w:ascii="Tahoma" w:eastAsia="Times New Roman" w:hAnsi="Tahoma" w:cs="Tahoma"/>
          <w:bCs/>
          <w:lang w:eastAsia="ar-SA"/>
        </w:rPr>
        <w:t xml:space="preserve"> la comisión.</w:t>
      </w:r>
    </w:p>
    <w:p w:rsidR="00454533" w:rsidRDefault="00BD6A0B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Sobre la participación del personal de la administración se aclara que no se trata solo de</w:t>
      </w:r>
      <w:r w:rsidR="00454533">
        <w:rPr>
          <w:rFonts w:ascii="Tahoma" w:eastAsia="Times New Roman" w:hAnsi="Tahoma" w:cs="Tahoma"/>
          <w:bCs/>
          <w:lang w:eastAsia="ar-SA"/>
        </w:rPr>
        <w:t xml:space="preserve"> traslado de personal a terreno sino que pu</w:t>
      </w:r>
      <w:r w:rsidR="00D3148B">
        <w:rPr>
          <w:rFonts w:ascii="Tahoma" w:eastAsia="Times New Roman" w:hAnsi="Tahoma" w:cs="Tahoma"/>
          <w:bCs/>
          <w:lang w:eastAsia="ar-SA"/>
        </w:rPr>
        <w:t>ede ser una asistencia técnica telemática</w:t>
      </w:r>
      <w:r w:rsidR="00454533">
        <w:rPr>
          <w:rFonts w:ascii="Tahoma" w:eastAsia="Times New Roman" w:hAnsi="Tahoma" w:cs="Tahoma"/>
          <w:bCs/>
          <w:lang w:eastAsia="ar-SA"/>
        </w:rPr>
        <w:t xml:space="preserve"> etc. </w:t>
      </w:r>
    </w:p>
    <w:p w:rsidR="00CF194A" w:rsidRDefault="00454533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Sobre la donación de medicamentos y equipos se referirá al documento de la OMS (Natalia Herce les pasará el documento).</w:t>
      </w:r>
    </w:p>
    <w:p w:rsidR="00BD6A0B" w:rsidRDefault="00DA1CCD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Hay que diferencia</w:t>
      </w:r>
      <w:r w:rsidR="00E86C3C">
        <w:rPr>
          <w:rFonts w:ascii="Tahoma" w:eastAsia="Times New Roman" w:hAnsi="Tahoma" w:cs="Tahoma"/>
          <w:bCs/>
          <w:lang w:eastAsia="ar-SA"/>
        </w:rPr>
        <w:t>r</w:t>
      </w:r>
      <w:r>
        <w:rPr>
          <w:rFonts w:ascii="Tahoma" w:eastAsia="Times New Roman" w:hAnsi="Tahoma" w:cs="Tahoma"/>
          <w:bCs/>
          <w:lang w:eastAsia="ar-SA"/>
        </w:rPr>
        <w:t xml:space="preserve"> acciones de cooperación</w:t>
      </w:r>
      <w:r w:rsidR="00D3148B">
        <w:rPr>
          <w:rFonts w:ascii="Tahoma" w:eastAsia="Times New Roman" w:hAnsi="Tahoma" w:cs="Tahoma"/>
          <w:bCs/>
          <w:lang w:eastAsia="ar-SA"/>
        </w:rPr>
        <w:t xml:space="preserve"> y</w:t>
      </w:r>
      <w:r>
        <w:rPr>
          <w:rFonts w:ascii="Tahoma" w:eastAsia="Times New Roman" w:hAnsi="Tahoma" w:cs="Tahoma"/>
          <w:bCs/>
          <w:lang w:eastAsia="ar-SA"/>
        </w:rPr>
        <w:t xml:space="preserve"> de emergencias y s</w:t>
      </w:r>
      <w:r w:rsidR="00E86C3C">
        <w:rPr>
          <w:rFonts w:ascii="Tahoma" w:eastAsia="Times New Roman" w:hAnsi="Tahoma" w:cs="Tahoma"/>
          <w:bCs/>
          <w:lang w:eastAsia="ar-SA"/>
        </w:rPr>
        <w:t>ería oportuno contar para este último tema</w:t>
      </w:r>
      <w:r>
        <w:rPr>
          <w:rFonts w:ascii="Tahoma" w:eastAsia="Times New Roman" w:hAnsi="Tahoma" w:cs="Tahoma"/>
          <w:bCs/>
          <w:lang w:eastAsia="ar-SA"/>
        </w:rPr>
        <w:t xml:space="preserve"> con ONGD que trabajan en emergencias.</w:t>
      </w:r>
    </w:p>
    <w:p w:rsidR="00BD6A0B" w:rsidRDefault="00BD6A0B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A la comisión acuden Medicus Mundi, ONAY, Médicos del Mundo y CONGDN. (Javier Abad acude como salud)</w:t>
      </w:r>
    </w:p>
    <w:p w:rsidR="00BD6A0B" w:rsidRDefault="00BD6A0B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BD6A0B" w:rsidRDefault="00BD6A0B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Sobre contabilización como AOD: se plantea que si se establecen buenos criterios se podría contabilizar como AOD </w:t>
      </w:r>
      <w:r w:rsidR="00E86C3C">
        <w:rPr>
          <w:rFonts w:ascii="Tahoma" w:eastAsia="Times New Roman" w:hAnsi="Tahoma" w:cs="Tahoma"/>
          <w:bCs/>
          <w:lang w:eastAsia="ar-SA"/>
        </w:rPr>
        <w:t>insistiendo en que el gasto debería</w:t>
      </w:r>
      <w:r>
        <w:rPr>
          <w:rFonts w:ascii="Tahoma" w:eastAsia="Times New Roman" w:hAnsi="Tahoma" w:cs="Tahoma"/>
          <w:bCs/>
          <w:lang w:eastAsia="ar-SA"/>
        </w:rPr>
        <w:t xml:space="preserve"> </w:t>
      </w:r>
      <w:r w:rsidR="00E86C3C">
        <w:rPr>
          <w:rFonts w:ascii="Tahoma" w:eastAsia="Times New Roman" w:hAnsi="Tahoma" w:cs="Tahoma"/>
          <w:bCs/>
          <w:lang w:eastAsia="ar-SA"/>
        </w:rPr>
        <w:t>salir del presupuesto</w:t>
      </w:r>
      <w:r>
        <w:rPr>
          <w:rFonts w:ascii="Tahoma" w:eastAsia="Times New Roman" w:hAnsi="Tahoma" w:cs="Tahoma"/>
          <w:bCs/>
          <w:lang w:eastAsia="ar-SA"/>
        </w:rPr>
        <w:t xml:space="preserve"> del Departamento de Salud.</w:t>
      </w:r>
    </w:p>
    <w:p w:rsidR="00696A8C" w:rsidRDefault="00696A8C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E86C3C" w:rsidRDefault="00E86C3C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Sobre requisitos tras debatir una propuesta inicial se decide que sean los siguientes (los trasladamos ya con redacción final):</w:t>
      </w:r>
    </w:p>
    <w:p w:rsidR="00E86C3C" w:rsidRDefault="00E86C3C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E86C3C" w:rsidRPr="00002BB8" w:rsidRDefault="00E86C3C" w:rsidP="005D3C4F">
      <w:pPr>
        <w:spacing w:after="0" w:line="240" w:lineRule="auto"/>
        <w:jc w:val="both"/>
        <w:rPr>
          <w:rFonts w:ascii="Tahoma" w:eastAsia="Times New Roman" w:hAnsi="Tahoma" w:cs="Tahoma"/>
          <w:bCs/>
          <w:lang w:eastAsia="ar-SA"/>
        </w:rPr>
      </w:pPr>
    </w:p>
    <w:p w:rsidR="00E86C3C" w:rsidRPr="00002BB8" w:rsidRDefault="00BD6A0B" w:rsidP="00002BB8">
      <w:pPr>
        <w:spacing w:after="0" w:line="240" w:lineRule="auto"/>
        <w:jc w:val="both"/>
        <w:rPr>
          <w:rFonts w:ascii="Tahoma" w:hAnsi="Tahoma" w:cs="Tahoma"/>
        </w:rPr>
      </w:pPr>
      <w:r w:rsidRPr="00002BB8">
        <w:rPr>
          <w:rFonts w:ascii="Tahoma" w:eastAsia="Times New Roman" w:hAnsi="Tahoma" w:cs="Tahoma"/>
          <w:bCs/>
          <w:lang w:eastAsia="ar-SA"/>
        </w:rPr>
        <w:t xml:space="preserve"> </w:t>
      </w:r>
      <w:r w:rsidR="00E86C3C" w:rsidRPr="00002BB8">
        <w:rPr>
          <w:rFonts w:ascii="Tahoma" w:hAnsi="Tahoma" w:cs="Tahoma"/>
        </w:rPr>
        <w:t>PREMISAS:</w:t>
      </w:r>
    </w:p>
    <w:p w:rsidR="00E86C3C" w:rsidRDefault="00E86C3C" w:rsidP="00002BB8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002BB8">
        <w:rPr>
          <w:rFonts w:ascii="Tahoma" w:hAnsi="Tahoma" w:cs="Tahoma"/>
        </w:rPr>
        <w:t>Requisitos no vinculados a situaciones de emergencia/ayuda humanitaria</w:t>
      </w:r>
    </w:p>
    <w:p w:rsidR="00002BB8" w:rsidRPr="00002BB8" w:rsidRDefault="00002BB8" w:rsidP="00002BB8">
      <w:pPr>
        <w:spacing w:after="0" w:line="240" w:lineRule="auto"/>
        <w:ind w:left="357"/>
        <w:jc w:val="both"/>
        <w:rPr>
          <w:rFonts w:ascii="Tahoma" w:hAnsi="Tahoma" w:cs="Tahoma"/>
        </w:rPr>
      </w:pPr>
    </w:p>
    <w:p w:rsidR="00E86C3C" w:rsidRPr="00002BB8" w:rsidRDefault="00E86C3C" w:rsidP="00002BB8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ahoma" w:hAnsi="Tahoma" w:cs="Tahoma"/>
        </w:rPr>
      </w:pPr>
      <w:r w:rsidRPr="00002BB8">
        <w:rPr>
          <w:rFonts w:ascii="Tahoma" w:hAnsi="Tahoma" w:cs="Tahoma"/>
        </w:rPr>
        <w:t>Debe entenderse el apoyo de la administración en sentido amplio y no exclusivamente a comisiones de servicios por viajes a otros países. Se incluyen por ejemplo figuras como la asistencia o formación técnica online etc.</w:t>
      </w:r>
    </w:p>
    <w:p w:rsidR="00E86C3C" w:rsidRPr="00002BB8" w:rsidRDefault="00E86C3C" w:rsidP="00002BB8">
      <w:pPr>
        <w:spacing w:after="0" w:line="240" w:lineRule="auto"/>
        <w:jc w:val="both"/>
        <w:rPr>
          <w:rFonts w:ascii="Tahoma" w:hAnsi="Tahoma" w:cs="Tahoma"/>
        </w:rPr>
      </w:pPr>
    </w:p>
    <w:p w:rsidR="00E86C3C" w:rsidRPr="00002BB8" w:rsidRDefault="00E86C3C" w:rsidP="00002BB8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002BB8">
        <w:rPr>
          <w:rFonts w:ascii="Tahoma" w:hAnsi="Tahoma" w:cs="Tahoma"/>
          <w:u w:val="single"/>
        </w:rPr>
        <w:t>REQUISITOS DE PROYECTOS O INTERVENCIONES SUSCEPTIBLES DE SER APOYADOS POR PARTE DEL DEPARTAMENTO DE SALUD</w:t>
      </w:r>
    </w:p>
    <w:p w:rsidR="00E86C3C" w:rsidRPr="00002BB8" w:rsidRDefault="00E86C3C" w:rsidP="00002BB8">
      <w:pPr>
        <w:spacing w:after="0" w:line="240" w:lineRule="auto"/>
        <w:jc w:val="both"/>
        <w:rPr>
          <w:rFonts w:ascii="Tahoma" w:hAnsi="Tahoma" w:cs="Tahoma"/>
          <w:u w:val="single"/>
        </w:rPr>
      </w:pPr>
    </w:p>
    <w:p w:rsidR="00E86C3C" w:rsidRDefault="00E86C3C" w:rsidP="00002BB8">
      <w:pPr>
        <w:spacing w:after="0" w:line="240" w:lineRule="auto"/>
        <w:jc w:val="both"/>
        <w:rPr>
          <w:rFonts w:ascii="Tahoma" w:hAnsi="Tahoma" w:cs="Tahoma"/>
        </w:rPr>
      </w:pPr>
      <w:r w:rsidRPr="00002BB8">
        <w:rPr>
          <w:rFonts w:ascii="Tahoma" w:hAnsi="Tahoma" w:cs="Tahoma"/>
          <w:u w:val="single"/>
        </w:rPr>
        <w:t>Requisito 1:</w:t>
      </w:r>
      <w:r w:rsidRPr="00002BB8">
        <w:rPr>
          <w:rFonts w:ascii="Tahoma" w:hAnsi="Tahoma" w:cs="Tahoma"/>
        </w:rPr>
        <w:t xml:space="preserve"> Estar gestionados por ONGD con domicilio social en Navarra y con implantación demostrada en nuestra comunidad.</w:t>
      </w:r>
    </w:p>
    <w:p w:rsidR="00002BB8" w:rsidRPr="00002BB8" w:rsidRDefault="00002BB8" w:rsidP="00002BB8">
      <w:pPr>
        <w:spacing w:after="0" w:line="240" w:lineRule="auto"/>
        <w:jc w:val="both"/>
        <w:rPr>
          <w:rFonts w:ascii="Tahoma" w:hAnsi="Tahoma" w:cs="Tahoma"/>
        </w:rPr>
      </w:pPr>
    </w:p>
    <w:p w:rsidR="00E86C3C" w:rsidRDefault="00E86C3C" w:rsidP="00002BB8">
      <w:pPr>
        <w:spacing w:after="0" w:line="240" w:lineRule="auto"/>
        <w:jc w:val="both"/>
        <w:rPr>
          <w:rFonts w:ascii="Tahoma" w:hAnsi="Tahoma" w:cs="Tahoma"/>
        </w:rPr>
      </w:pPr>
      <w:r w:rsidRPr="00002BB8">
        <w:rPr>
          <w:rFonts w:ascii="Tahoma" w:hAnsi="Tahoma" w:cs="Tahoma"/>
          <w:u w:val="single"/>
        </w:rPr>
        <w:t>Requisito 2:</w:t>
      </w:r>
      <w:r w:rsidRPr="00002BB8">
        <w:rPr>
          <w:rFonts w:ascii="Tahoma" w:hAnsi="Tahoma" w:cs="Tahoma"/>
        </w:rPr>
        <w:t xml:space="preserve"> Haber sido financiados por cooperación pública Navarra, AECID o UE en los últimos 5 años.</w:t>
      </w:r>
    </w:p>
    <w:p w:rsidR="00002BB8" w:rsidRPr="00002BB8" w:rsidRDefault="00002BB8" w:rsidP="00002BB8">
      <w:pPr>
        <w:spacing w:after="0" w:line="240" w:lineRule="auto"/>
        <w:jc w:val="both"/>
        <w:rPr>
          <w:rFonts w:ascii="Tahoma" w:hAnsi="Tahoma" w:cs="Tahoma"/>
        </w:rPr>
      </w:pPr>
    </w:p>
    <w:p w:rsidR="00E86C3C" w:rsidRDefault="00E86C3C" w:rsidP="00002BB8">
      <w:pPr>
        <w:spacing w:after="0" w:line="240" w:lineRule="auto"/>
        <w:jc w:val="both"/>
        <w:rPr>
          <w:rFonts w:ascii="Tahoma" w:hAnsi="Tahoma" w:cs="Tahoma"/>
        </w:rPr>
      </w:pPr>
      <w:r w:rsidRPr="00002BB8">
        <w:rPr>
          <w:rFonts w:ascii="Tahoma" w:hAnsi="Tahoma" w:cs="Tahoma"/>
          <w:u w:val="single"/>
        </w:rPr>
        <w:t>Requisito 3:</w:t>
      </w:r>
      <w:r w:rsidRPr="00002BB8">
        <w:rPr>
          <w:rFonts w:ascii="Tahoma" w:hAnsi="Tahoma" w:cs="Tahoma"/>
        </w:rPr>
        <w:t xml:space="preserve"> Proyectos donde las instituciones sanitarias implicadas pertenezcan a la red del sistema público de salud del país, aunque sean de titularidad privada.</w:t>
      </w:r>
    </w:p>
    <w:p w:rsidR="00002BB8" w:rsidRPr="00002BB8" w:rsidRDefault="00002BB8" w:rsidP="00002BB8">
      <w:pPr>
        <w:spacing w:after="0" w:line="240" w:lineRule="auto"/>
        <w:jc w:val="both"/>
        <w:rPr>
          <w:rFonts w:ascii="Tahoma" w:hAnsi="Tahoma" w:cs="Tahoma"/>
        </w:rPr>
      </w:pPr>
    </w:p>
    <w:p w:rsidR="00E86C3C" w:rsidRDefault="00E86C3C" w:rsidP="00002BB8">
      <w:pPr>
        <w:spacing w:after="0" w:line="240" w:lineRule="auto"/>
        <w:jc w:val="both"/>
        <w:rPr>
          <w:rFonts w:ascii="Tahoma" w:hAnsi="Tahoma" w:cs="Tahoma"/>
        </w:rPr>
      </w:pPr>
      <w:r w:rsidRPr="00002BB8">
        <w:rPr>
          <w:rFonts w:ascii="Tahoma" w:hAnsi="Tahoma" w:cs="Tahoma"/>
          <w:u w:val="single"/>
        </w:rPr>
        <w:t>Requisito 4:</w:t>
      </w:r>
      <w:r w:rsidRPr="00002BB8">
        <w:rPr>
          <w:rFonts w:ascii="Tahoma" w:hAnsi="Tahoma" w:cs="Tahoma"/>
        </w:rPr>
        <w:t xml:space="preserve"> Debe existir una petición oficial y expresa de la institución sanitaria implicada, argumentando la necesidad de la persona concreta según su perfil, que debe estar vinculado a la generación de capacidades locales. </w:t>
      </w:r>
    </w:p>
    <w:p w:rsidR="00002BB8" w:rsidRPr="00002BB8" w:rsidRDefault="00002BB8" w:rsidP="00002BB8">
      <w:pPr>
        <w:spacing w:after="0" w:line="240" w:lineRule="auto"/>
        <w:jc w:val="both"/>
        <w:rPr>
          <w:rFonts w:ascii="Tahoma" w:hAnsi="Tahoma" w:cs="Tahoma"/>
        </w:rPr>
      </w:pPr>
    </w:p>
    <w:p w:rsidR="00E86C3C" w:rsidRDefault="00E86C3C" w:rsidP="00002BB8">
      <w:pPr>
        <w:spacing w:after="0" w:line="240" w:lineRule="auto"/>
        <w:jc w:val="both"/>
        <w:rPr>
          <w:rFonts w:ascii="Tahoma" w:hAnsi="Tahoma" w:cs="Tahoma"/>
        </w:rPr>
      </w:pPr>
      <w:r w:rsidRPr="00002BB8">
        <w:rPr>
          <w:rFonts w:ascii="Tahoma" w:hAnsi="Tahoma" w:cs="Tahoma"/>
        </w:rPr>
        <w:t>El personal de salud aportará en su especialidad profesional, a modo de verificación será preciso que la ONGD realice un  informe específico, motivando el valor añadido que el trabajo del profesional aporta con respecto a los recursos existentes en la zona de intervención.</w:t>
      </w:r>
    </w:p>
    <w:p w:rsidR="00002BB8" w:rsidRPr="00002BB8" w:rsidRDefault="00002BB8" w:rsidP="00002BB8">
      <w:pPr>
        <w:spacing w:after="0" w:line="240" w:lineRule="auto"/>
        <w:jc w:val="both"/>
        <w:rPr>
          <w:rFonts w:ascii="Tahoma" w:hAnsi="Tahoma" w:cs="Tahoma"/>
        </w:rPr>
      </w:pPr>
    </w:p>
    <w:p w:rsidR="00E86C3C" w:rsidRPr="00002BB8" w:rsidRDefault="00E86C3C" w:rsidP="00002BB8">
      <w:pPr>
        <w:spacing w:after="0" w:line="240" w:lineRule="auto"/>
        <w:jc w:val="both"/>
        <w:rPr>
          <w:rFonts w:ascii="Tahoma" w:hAnsi="Tahoma" w:cs="Tahoma"/>
        </w:rPr>
      </w:pPr>
      <w:r w:rsidRPr="00002BB8">
        <w:rPr>
          <w:rFonts w:ascii="Tahoma" w:hAnsi="Tahoma" w:cs="Tahoma"/>
          <w:u w:val="single"/>
        </w:rPr>
        <w:t>Requisito 5</w:t>
      </w:r>
      <w:r w:rsidRPr="00002BB8">
        <w:rPr>
          <w:rFonts w:ascii="Tahoma" w:hAnsi="Tahoma" w:cs="Tahoma"/>
        </w:rPr>
        <w:t xml:space="preserve">: En caso de que sea concedida una comisión de servicios por parte del Departamento de Salud el personal no recibirá remuneración del Proyecto de Cooperación, más allá de los gastos relativos a alojamiento, manutención o traslado. </w:t>
      </w:r>
    </w:p>
    <w:p w:rsidR="00994F6D" w:rsidRPr="00002BB8" w:rsidRDefault="00E86C3C" w:rsidP="00002BB8">
      <w:pPr>
        <w:spacing w:after="0" w:line="240" w:lineRule="auto"/>
        <w:jc w:val="both"/>
        <w:rPr>
          <w:rFonts w:ascii="Tahoma" w:hAnsi="Tahoma" w:cs="Tahoma"/>
        </w:rPr>
      </w:pPr>
      <w:r w:rsidRPr="00002BB8">
        <w:rPr>
          <w:rFonts w:ascii="Tahoma" w:hAnsi="Tahoma" w:cs="Tahoma"/>
        </w:rPr>
        <w:t>Consideramos que estos requisitos son aplicables a cualquier tipo de colaboración que se establezca, incluyendo a futuro la de otros agentes o la cooperación directa.</w:t>
      </w:r>
    </w:p>
    <w:p w:rsidR="00002BB8" w:rsidRDefault="00002BB8" w:rsidP="00002BB8">
      <w:pPr>
        <w:spacing w:after="0" w:line="240" w:lineRule="auto"/>
        <w:jc w:val="both"/>
        <w:rPr>
          <w:color w:val="FF0000"/>
        </w:rPr>
      </w:pPr>
    </w:p>
    <w:p w:rsidR="00806C06" w:rsidRPr="00002BB8" w:rsidRDefault="00002BB8" w:rsidP="00002BB8">
      <w:pPr>
        <w:spacing w:after="0" w:line="240" w:lineRule="auto"/>
        <w:jc w:val="both"/>
        <w:rPr>
          <w:rFonts w:ascii="Tahoma" w:hAnsi="Tahoma" w:cs="Tahoma"/>
        </w:rPr>
      </w:pPr>
      <w:r w:rsidRPr="00002BB8">
        <w:rPr>
          <w:rFonts w:ascii="Tahoma" w:hAnsi="Tahoma" w:cs="Tahoma"/>
        </w:rPr>
        <w:t>Estos criterios se han trasladado en la Comisión de Salud del Consejo Navarro de Cooperación el día 8 de febrero, día en el que tuvo lugar la segunda reunión de la comisión.</w:t>
      </w:r>
    </w:p>
    <w:p w:rsidR="005D3C4F" w:rsidRDefault="005D3C4F" w:rsidP="00002BB8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7916F1" w:rsidRPr="007916F1" w:rsidRDefault="00670A27" w:rsidP="005D3C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eastAsia="ar-SA"/>
        </w:rPr>
      </w:pPr>
      <w:r>
        <w:rPr>
          <w:rFonts w:ascii="Tahoma" w:eastAsia="Times New Roman" w:hAnsi="Tahoma" w:cs="Tahoma"/>
          <w:b/>
          <w:bCs/>
          <w:lang w:eastAsia="ar-SA"/>
        </w:rPr>
        <w:t>3.-</w:t>
      </w:r>
      <w:r w:rsidR="007916F1">
        <w:rPr>
          <w:rFonts w:ascii="Tahoma" w:eastAsia="Times New Roman" w:hAnsi="Tahoma" w:cs="Tahoma"/>
          <w:b/>
          <w:bCs/>
          <w:lang w:eastAsia="ar-SA"/>
        </w:rPr>
        <w:t>Plan anual del área de incidencia política y redes</w:t>
      </w:r>
      <w:r w:rsidR="00704009" w:rsidRPr="00670A27">
        <w:rPr>
          <w:rFonts w:ascii="Tahoma" w:eastAsia="Times New Roman" w:hAnsi="Tahoma" w:cs="Tahoma"/>
          <w:b/>
          <w:bCs/>
          <w:lang w:eastAsia="ar-SA"/>
        </w:rPr>
        <w:t xml:space="preserve"> </w:t>
      </w:r>
      <w:r w:rsidR="00A12380">
        <w:rPr>
          <w:rFonts w:ascii="Tahoma" w:eastAsia="Times New Roman" w:hAnsi="Tahoma" w:cs="Tahoma"/>
          <w:b/>
          <w:bCs/>
          <w:lang w:eastAsia="ar-SA"/>
        </w:rPr>
        <w:t>2019</w:t>
      </w:r>
    </w:p>
    <w:p w:rsidR="006B542F" w:rsidRDefault="006B542F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D3148B" w:rsidRDefault="00D314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Desde ST se realizará un documento adjunto que detalle las acciones y actividades que se realizan por cada objetivo. </w:t>
      </w:r>
    </w:p>
    <w:p w:rsidR="00D3148B" w:rsidRDefault="00D314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establecerán resultados</w:t>
      </w:r>
      <w:r w:rsidR="00E86C3C">
        <w:rPr>
          <w:rFonts w:ascii="Tahoma" w:eastAsia="Times New Roman" w:hAnsi="Tahoma" w:cs="Tahoma"/>
          <w:bCs/>
          <w:lang w:eastAsia="ar-SA"/>
        </w:rPr>
        <w:t>/indicadores</w:t>
      </w:r>
      <w:r>
        <w:rPr>
          <w:rFonts w:ascii="Tahoma" w:eastAsia="Times New Roman" w:hAnsi="Tahoma" w:cs="Tahoma"/>
          <w:bCs/>
          <w:lang w:eastAsia="ar-SA"/>
        </w:rPr>
        <w:t xml:space="preserve"> para poder realizar la evaluación anual.</w:t>
      </w:r>
    </w:p>
    <w:p w:rsidR="00D3148B" w:rsidRDefault="00D314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57707B" w:rsidRPr="00A07B8B" w:rsidRDefault="00670A27" w:rsidP="0092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/>
          <w:bCs/>
          <w:lang w:eastAsia="ar-SA"/>
        </w:rPr>
      </w:pPr>
      <w:r w:rsidRPr="00A07B8B">
        <w:rPr>
          <w:rFonts w:ascii="Tahoma" w:eastAsia="Times New Roman" w:hAnsi="Tahoma" w:cs="Tahoma"/>
          <w:b/>
          <w:bCs/>
          <w:lang w:eastAsia="ar-SA"/>
        </w:rPr>
        <w:t>4.-</w:t>
      </w:r>
      <w:r w:rsidR="007916F1" w:rsidRPr="00A07B8B">
        <w:rPr>
          <w:rFonts w:ascii="Tahoma" w:eastAsia="Times New Roman" w:hAnsi="Tahoma" w:cs="Tahoma"/>
          <w:b/>
          <w:bCs/>
          <w:lang w:eastAsia="ar-SA"/>
        </w:rPr>
        <w:t xml:space="preserve">Evaluación </w:t>
      </w:r>
      <w:r w:rsidR="00231834" w:rsidRPr="00A07B8B">
        <w:rPr>
          <w:rFonts w:ascii="Tahoma" w:eastAsia="Times New Roman" w:hAnsi="Tahoma" w:cs="Tahoma"/>
          <w:b/>
          <w:bCs/>
          <w:lang w:eastAsia="ar-SA"/>
        </w:rPr>
        <w:t>de objetivos y resultados POA 2018 y del funcionamiento de la Comisión</w:t>
      </w:r>
    </w:p>
    <w:p w:rsidR="00A07B8B" w:rsidRDefault="00A07B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D3148B" w:rsidRDefault="00D314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Se </w:t>
      </w:r>
      <w:r w:rsidR="00E86C3C">
        <w:rPr>
          <w:rFonts w:ascii="Tahoma" w:eastAsia="Times New Roman" w:hAnsi="Tahoma" w:cs="Tahoma"/>
          <w:bCs/>
          <w:lang w:eastAsia="ar-SA"/>
        </w:rPr>
        <w:t>propone</w:t>
      </w:r>
      <w:r>
        <w:rPr>
          <w:rFonts w:ascii="Tahoma" w:eastAsia="Times New Roman" w:hAnsi="Tahoma" w:cs="Tahoma"/>
          <w:bCs/>
          <w:lang w:eastAsia="ar-SA"/>
        </w:rPr>
        <w:t xml:space="preserve"> hacer una evaluación anual al mismo tiempo que el POA del año siguiente. Se hace referencia al documento de evaluación y se decide:</w:t>
      </w:r>
    </w:p>
    <w:p w:rsidR="00D3148B" w:rsidRDefault="00E86C3C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1º la ST realizará</w:t>
      </w:r>
      <w:r w:rsidR="00D3148B">
        <w:rPr>
          <w:rFonts w:ascii="Tahoma" w:eastAsia="Times New Roman" w:hAnsi="Tahoma" w:cs="Tahoma"/>
          <w:bCs/>
          <w:lang w:eastAsia="ar-SA"/>
        </w:rPr>
        <w:t xml:space="preserve"> la recogida de Objetivos, Actividades realizadas, resultado</w:t>
      </w:r>
      <w:r w:rsidR="003804B7">
        <w:rPr>
          <w:rFonts w:ascii="Tahoma" w:eastAsia="Times New Roman" w:hAnsi="Tahoma" w:cs="Tahoma"/>
          <w:bCs/>
          <w:lang w:eastAsia="ar-SA"/>
        </w:rPr>
        <w:t>s</w:t>
      </w:r>
      <w:r w:rsidR="00D3148B">
        <w:rPr>
          <w:rFonts w:ascii="Tahoma" w:eastAsia="Times New Roman" w:hAnsi="Tahoma" w:cs="Tahoma"/>
          <w:bCs/>
          <w:lang w:eastAsia="ar-SA"/>
        </w:rPr>
        <w:t xml:space="preserve"> y participación</w:t>
      </w:r>
    </w:p>
    <w:p w:rsidR="00D3148B" w:rsidRDefault="00D314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lastRenderedPageBreak/>
        <w:t>2º Todas las personas de la comisión realizarán la encuesta recogida en el documento que estará colgada en el google</w:t>
      </w:r>
      <w:r w:rsidR="00670E57">
        <w:rPr>
          <w:rFonts w:ascii="Tahoma" w:eastAsia="Times New Roman" w:hAnsi="Tahoma" w:cs="Tahoma"/>
          <w:bCs/>
          <w:lang w:eastAsia="ar-SA"/>
        </w:rPr>
        <w:t xml:space="preserve"> y el plazo es el </w:t>
      </w:r>
      <w:r w:rsidR="00670E57" w:rsidRPr="00670E57">
        <w:rPr>
          <w:rFonts w:ascii="Tahoma" w:eastAsia="Times New Roman" w:hAnsi="Tahoma" w:cs="Tahoma"/>
          <w:b/>
          <w:bCs/>
          <w:lang w:eastAsia="ar-SA"/>
        </w:rPr>
        <w:t>13 de marzo</w:t>
      </w:r>
      <w:r>
        <w:rPr>
          <w:rFonts w:ascii="Tahoma" w:eastAsia="Times New Roman" w:hAnsi="Tahoma" w:cs="Tahoma"/>
          <w:bCs/>
          <w:lang w:eastAsia="ar-SA"/>
        </w:rPr>
        <w:t xml:space="preserve"> </w:t>
      </w:r>
    </w:p>
    <w:p w:rsidR="00D3148B" w:rsidRDefault="00670E57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3º Puesta en común</w:t>
      </w:r>
      <w:r w:rsidR="00E86C3C">
        <w:rPr>
          <w:rFonts w:ascii="Tahoma" w:eastAsia="Times New Roman" w:hAnsi="Tahoma" w:cs="Tahoma"/>
          <w:bCs/>
          <w:lang w:eastAsia="ar-SA"/>
        </w:rPr>
        <w:t xml:space="preserve"> en el mes de abril/mayo</w:t>
      </w:r>
    </w:p>
    <w:p w:rsidR="00D3148B" w:rsidRPr="0057707B" w:rsidRDefault="00D3148B" w:rsidP="005D3C4F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670A27" w:rsidRPr="00670A27" w:rsidRDefault="00670A27" w:rsidP="009262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  <w:b/>
        </w:rPr>
      </w:pPr>
      <w:r w:rsidRPr="00670A27">
        <w:rPr>
          <w:rFonts w:ascii="Tahoma" w:hAnsi="Tahoma" w:cs="Tahoma"/>
          <w:b/>
        </w:rPr>
        <w:t xml:space="preserve">5. </w:t>
      </w:r>
      <w:r w:rsidR="00A07B8B">
        <w:rPr>
          <w:rFonts w:ascii="Tahoma" w:hAnsi="Tahoma" w:cs="Tahoma"/>
          <w:b/>
        </w:rPr>
        <w:t>Elecciones 2019</w:t>
      </w:r>
    </w:p>
    <w:p w:rsidR="00670E57" w:rsidRDefault="00670E57" w:rsidP="005D3C4F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  <w:i/>
        </w:rPr>
      </w:pPr>
    </w:p>
    <w:p w:rsidR="00670E57" w:rsidRDefault="00670E57" w:rsidP="00D20B18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 xml:space="preserve">Se </w:t>
      </w:r>
      <w:r w:rsidR="00E86C3C">
        <w:rPr>
          <w:rFonts w:ascii="Tahoma" w:hAnsi="Tahoma" w:cs="Tahoma"/>
        </w:rPr>
        <w:t>decide enviar</w:t>
      </w:r>
      <w:r>
        <w:rPr>
          <w:rFonts w:ascii="Tahoma" w:hAnsi="Tahoma" w:cs="Tahoma"/>
        </w:rPr>
        <w:t xml:space="preserve"> correo a todos los partidos </w:t>
      </w:r>
      <w:r w:rsidR="003804B7">
        <w:rPr>
          <w:rFonts w:ascii="Tahoma" w:hAnsi="Tahoma" w:cs="Tahoma"/>
        </w:rPr>
        <w:t xml:space="preserve">8 de febrero </w:t>
      </w:r>
      <w:r>
        <w:rPr>
          <w:rFonts w:ascii="Tahoma" w:hAnsi="Tahoma" w:cs="Tahoma"/>
        </w:rPr>
        <w:t>y se pedirá a todos reunión</w:t>
      </w:r>
      <w:r w:rsidR="00D20B18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</w:t>
      </w:r>
    </w:p>
    <w:p w:rsidR="00670E57" w:rsidRDefault="00670E57" w:rsidP="00D20B18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ST enviará a Patricia Ruiz listado de direcciones de partidos para cotejar la información.</w:t>
      </w:r>
    </w:p>
    <w:p w:rsidR="00670E57" w:rsidRDefault="00D20B18" w:rsidP="00D20B18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rPr>
          <w:rFonts w:ascii="Tahoma" w:hAnsi="Tahoma" w:cs="Tahoma"/>
        </w:rPr>
      </w:pPr>
      <w:r>
        <w:rPr>
          <w:rFonts w:ascii="Tahoma" w:hAnsi="Tahoma" w:cs="Tahoma"/>
        </w:rPr>
        <w:t>También se decide pedir</w:t>
      </w:r>
      <w:r w:rsidR="00670E57">
        <w:rPr>
          <w:rFonts w:ascii="Tahoma" w:hAnsi="Tahoma" w:cs="Tahoma"/>
        </w:rPr>
        <w:t xml:space="preserve"> a la FNMC que difunda el documento a las Entidades Locales. </w:t>
      </w:r>
    </w:p>
    <w:p w:rsidR="00670E57" w:rsidRDefault="00670E57" w:rsidP="005D3C4F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  <w:i/>
        </w:rPr>
      </w:pPr>
      <w:r w:rsidRPr="00670E57">
        <w:rPr>
          <w:rFonts w:ascii="Tahoma" w:hAnsi="Tahoma" w:cs="Tahoma"/>
          <w:i/>
        </w:rPr>
        <w:t xml:space="preserve">Se realizó la consulta y desde la FNMC nos dijeron que no era posible </w:t>
      </w:r>
      <w:r>
        <w:rPr>
          <w:rFonts w:ascii="Tahoma" w:hAnsi="Tahoma" w:cs="Tahoma"/>
          <w:i/>
        </w:rPr>
        <w:t>por una parte porque si no tendrían que hacerlo con cualquier asociación que se lo propusiese y por otra por no posicionarse.</w:t>
      </w:r>
      <w:r w:rsidR="00D20B18">
        <w:rPr>
          <w:rFonts w:ascii="Tahoma" w:hAnsi="Tahoma" w:cs="Tahoma"/>
          <w:i/>
        </w:rPr>
        <w:t xml:space="preserve"> Lo que se ha hecho es enviar directamente desde la ST a todos los Ayuntamientos según una lista facilitada por la FNMC.</w:t>
      </w:r>
    </w:p>
    <w:p w:rsidR="00E86C3C" w:rsidRPr="00670E57" w:rsidRDefault="00E86C3C" w:rsidP="00E86C3C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  <w:i/>
          <w:u w:val="single"/>
        </w:rPr>
      </w:pPr>
      <w:r w:rsidRPr="00670E57">
        <w:rPr>
          <w:rFonts w:ascii="Tahoma" w:hAnsi="Tahoma" w:cs="Tahoma"/>
          <w:i/>
          <w:u w:val="single"/>
        </w:rPr>
        <w:t>La siguiente información no es de la Comisión sino una vez enviado el documento</w:t>
      </w:r>
    </w:p>
    <w:p w:rsidR="00E86C3C" w:rsidRDefault="00E86C3C" w:rsidP="00E86C3C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  <w:i/>
        </w:rPr>
      </w:pPr>
      <w:r w:rsidRPr="00670E57">
        <w:rPr>
          <w:rFonts w:ascii="Tahoma" w:hAnsi="Tahoma" w:cs="Tahoma"/>
          <w:i/>
        </w:rPr>
        <w:t>Se ha finalizado el documento y enviado a todos los partidos</w:t>
      </w:r>
      <w:r>
        <w:rPr>
          <w:rFonts w:ascii="Tahoma" w:hAnsi="Tahoma" w:cs="Tahoma"/>
          <w:i/>
        </w:rPr>
        <w:t xml:space="preserve"> el viernes 8 de febrero</w:t>
      </w:r>
      <w:r w:rsidRPr="00670E57">
        <w:rPr>
          <w:rFonts w:ascii="Tahoma" w:hAnsi="Tahoma" w:cs="Tahoma"/>
          <w:i/>
        </w:rPr>
        <w:t xml:space="preserve">. </w:t>
      </w:r>
      <w:r>
        <w:rPr>
          <w:rFonts w:ascii="Tahoma" w:hAnsi="Tahoma" w:cs="Tahoma"/>
          <w:i/>
        </w:rPr>
        <w:t>Nos han contestado UPN reunión 12 de febrero, PP reunión 14 de febrero y Ciudadanos y PSN reunión 20 de febrero. A las reuniones acuden miembros de Junta.</w:t>
      </w:r>
    </w:p>
    <w:p w:rsidR="00670E57" w:rsidRDefault="00670E57" w:rsidP="005D3C4F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</w:rPr>
      </w:pPr>
    </w:p>
    <w:p w:rsidR="00670E57" w:rsidRPr="00670E57" w:rsidRDefault="00670E57" w:rsidP="005D3C4F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 plantea que la valoración de los programa</w:t>
      </w:r>
      <w:r w:rsidR="00D20B18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se realice con la PES analizando cada una su sector y una propuesta conjunta. Se revisarán las acciones realizadas</w:t>
      </w:r>
      <w:r w:rsidR="00411F04">
        <w:rPr>
          <w:rFonts w:ascii="Tahoma" w:hAnsi="Tahoma" w:cs="Tahoma"/>
        </w:rPr>
        <w:t xml:space="preserve"> por la PES</w:t>
      </w:r>
      <w:r>
        <w:rPr>
          <w:rFonts w:ascii="Tahoma" w:hAnsi="Tahoma" w:cs="Tahoma"/>
        </w:rPr>
        <w:t xml:space="preserve"> para las elecciones del 2015</w:t>
      </w:r>
      <w:r w:rsidR="00411F04">
        <w:rPr>
          <w:rFonts w:ascii="Tahoma" w:hAnsi="Tahoma" w:cs="Tahoma"/>
        </w:rPr>
        <w:t>, (Comunicación, Rueda de Prensa, Mesa de partidos etc.)</w:t>
      </w:r>
    </w:p>
    <w:p w:rsidR="00670E57" w:rsidRPr="00670A27" w:rsidRDefault="00670E57" w:rsidP="005D3C4F">
      <w:pPr>
        <w:shd w:val="clear" w:color="auto" w:fill="FFFFFF" w:themeFill="background1"/>
        <w:tabs>
          <w:tab w:val="right" w:pos="8504"/>
        </w:tabs>
        <w:spacing w:after="0" w:line="240" w:lineRule="auto"/>
        <w:contextualSpacing/>
        <w:jc w:val="both"/>
        <w:rPr>
          <w:rFonts w:ascii="Tahoma" w:hAnsi="Tahoma" w:cs="Tahoma"/>
        </w:rPr>
      </w:pPr>
    </w:p>
    <w:p w:rsidR="00926257" w:rsidRDefault="00926257" w:rsidP="00926257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right" w:pos="8504"/>
        </w:tabs>
        <w:spacing w:after="0" w:line="240" w:lineRule="auto"/>
        <w:ind w:hanging="720"/>
        <w:rPr>
          <w:rFonts w:ascii="Tahoma" w:hAnsi="Tahoma" w:cs="Tahoma"/>
          <w:b/>
        </w:rPr>
      </w:pPr>
      <w:r w:rsidRPr="00926257">
        <w:rPr>
          <w:rFonts w:ascii="Tahoma" w:hAnsi="Tahoma" w:cs="Tahoma"/>
          <w:b/>
        </w:rPr>
        <w:t>Ley Igualdad</w:t>
      </w:r>
    </w:p>
    <w:p w:rsidR="0085182E" w:rsidRDefault="00411F04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Patricia Ruiz expone las aportaciones realizadas por Médicos del Mundo</w:t>
      </w:r>
      <w:r w:rsidR="00D20B18">
        <w:rPr>
          <w:rFonts w:ascii="Tahoma" w:eastAsia="Times New Roman" w:hAnsi="Tahoma" w:cs="Tahoma"/>
          <w:bCs/>
          <w:lang w:eastAsia="ar-SA"/>
        </w:rPr>
        <w:t>.</w:t>
      </w:r>
    </w:p>
    <w:p w:rsidR="00D20B18" w:rsidRDefault="00411F04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decide enviar a IPES</w:t>
      </w:r>
      <w:r w:rsidR="00D20B18">
        <w:rPr>
          <w:rFonts w:ascii="Tahoma" w:eastAsia="Times New Roman" w:hAnsi="Tahoma" w:cs="Tahoma"/>
          <w:bCs/>
          <w:lang w:eastAsia="ar-SA"/>
        </w:rPr>
        <w:t>, la Comisión de Género de la Coordinadora Estatal</w:t>
      </w:r>
      <w:r>
        <w:rPr>
          <w:rFonts w:ascii="Tahoma" w:eastAsia="Times New Roman" w:hAnsi="Tahoma" w:cs="Tahoma"/>
          <w:bCs/>
          <w:lang w:eastAsia="ar-SA"/>
        </w:rPr>
        <w:t xml:space="preserve"> y a Mugarik el artículo 50 relacionado con Cooperación y las aportaciones de MM para que hagan aportaciones</w:t>
      </w:r>
      <w:r w:rsidR="000239AA">
        <w:rPr>
          <w:rFonts w:ascii="Tahoma" w:eastAsia="Times New Roman" w:hAnsi="Tahoma" w:cs="Tahoma"/>
          <w:bCs/>
          <w:lang w:eastAsia="ar-SA"/>
        </w:rPr>
        <w:t>,</w:t>
      </w:r>
      <w:r>
        <w:rPr>
          <w:rFonts w:ascii="Tahoma" w:eastAsia="Times New Roman" w:hAnsi="Tahoma" w:cs="Tahoma"/>
          <w:bCs/>
          <w:lang w:eastAsia="ar-SA"/>
        </w:rPr>
        <w:t xml:space="preserve"> la fecha para realizarlas es el 13 de febrero. </w:t>
      </w:r>
    </w:p>
    <w:p w:rsidR="00602227" w:rsidRDefault="000239AA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hAnsi="Tahoma" w:cs="Tahoma"/>
        </w:rPr>
      </w:pPr>
      <w:r>
        <w:rPr>
          <w:rFonts w:ascii="Tahoma" w:eastAsia="Times New Roman" w:hAnsi="Tahoma" w:cs="Tahoma"/>
          <w:bCs/>
          <w:lang w:eastAsia="ar-SA"/>
        </w:rPr>
        <w:t xml:space="preserve">Se plantea un debate sobre el término </w:t>
      </w:r>
      <w:r w:rsidRPr="000239AA">
        <w:rPr>
          <w:rFonts w:ascii="Tahoma" w:hAnsi="Tahoma" w:cs="Tahoma"/>
        </w:rPr>
        <w:t> </w:t>
      </w:r>
      <w:r>
        <w:rPr>
          <w:rFonts w:ascii="Tahoma" w:hAnsi="Tahoma" w:cs="Tahoma"/>
        </w:rPr>
        <w:t>“</w:t>
      </w:r>
      <w:r w:rsidRPr="000239AA">
        <w:rPr>
          <w:rFonts w:ascii="Tahoma" w:hAnsi="Tahoma" w:cs="Tahoma"/>
        </w:rPr>
        <w:t>el enfoque integrado de género basado en derechos humanos</w:t>
      </w:r>
      <w:r>
        <w:rPr>
          <w:rFonts w:ascii="Tahoma" w:hAnsi="Tahoma" w:cs="Tahoma"/>
        </w:rPr>
        <w:t xml:space="preserve">” </w:t>
      </w:r>
      <w:r w:rsidR="00602227">
        <w:rPr>
          <w:rFonts w:ascii="Tahoma" w:hAnsi="Tahoma" w:cs="Tahoma"/>
        </w:rPr>
        <w:t xml:space="preserve">propuesto por MM, </w:t>
      </w:r>
      <w:r w:rsidR="00D20B18">
        <w:rPr>
          <w:rFonts w:ascii="Tahoma" w:hAnsi="Tahoma" w:cs="Tahoma"/>
        </w:rPr>
        <w:t>si es un</w:t>
      </w:r>
      <w:r>
        <w:rPr>
          <w:rFonts w:ascii="Tahoma" w:hAnsi="Tahoma" w:cs="Tahoma"/>
        </w:rPr>
        <w:t xml:space="preserve"> término cuyo contenido es más amplio que el de perspectiva de género o si el contenido es el mismo. Se plantea esta duda ya que si su contenido es </w:t>
      </w:r>
      <w:r w:rsidR="00FB2656">
        <w:rPr>
          <w:rFonts w:ascii="Tahoma" w:hAnsi="Tahoma" w:cs="Tahoma"/>
        </w:rPr>
        <w:t>más amplio y se traslada</w:t>
      </w:r>
      <w:r>
        <w:rPr>
          <w:rFonts w:ascii="Tahoma" w:hAnsi="Tahoma" w:cs="Tahoma"/>
        </w:rPr>
        <w:t xml:space="preserve"> al Plan Director </w:t>
      </w:r>
      <w:r w:rsidR="00E11CA8">
        <w:rPr>
          <w:rFonts w:ascii="Tahoma" w:hAnsi="Tahoma" w:cs="Tahoma"/>
        </w:rPr>
        <w:t>es un riesgo que</w:t>
      </w:r>
      <w:r>
        <w:rPr>
          <w:rFonts w:ascii="Tahoma" w:hAnsi="Tahoma" w:cs="Tahoma"/>
        </w:rPr>
        <w:t xml:space="preserve"> no hay</w:t>
      </w:r>
      <w:r w:rsidR="00E11CA8">
        <w:rPr>
          <w:rFonts w:ascii="Tahoma" w:hAnsi="Tahoma" w:cs="Tahoma"/>
        </w:rPr>
        <w:t>a</w:t>
      </w:r>
      <w:r>
        <w:rPr>
          <w:rFonts w:ascii="Tahoma" w:hAnsi="Tahoma" w:cs="Tahoma"/>
        </w:rPr>
        <w:t xml:space="preserve"> suficiente información /formación para poder </w:t>
      </w:r>
      <w:r w:rsidR="00E11CA8">
        <w:rPr>
          <w:rFonts w:ascii="Tahoma" w:hAnsi="Tahoma" w:cs="Tahoma"/>
        </w:rPr>
        <w:t>aplicarlo</w:t>
      </w:r>
      <w:r>
        <w:rPr>
          <w:rFonts w:ascii="Tahoma" w:hAnsi="Tahoma" w:cs="Tahoma"/>
        </w:rPr>
        <w:t xml:space="preserve">. Hay distintas opiniones </w:t>
      </w:r>
      <w:r w:rsidR="00D20B18">
        <w:rPr>
          <w:rFonts w:ascii="Tahoma" w:hAnsi="Tahoma" w:cs="Tahoma"/>
        </w:rPr>
        <w:t xml:space="preserve">si bien mayoritariamente se considera mejor incluir el enfoque </w:t>
      </w:r>
      <w:r w:rsidR="00E11CA8">
        <w:rPr>
          <w:rFonts w:ascii="Tahoma" w:hAnsi="Tahoma" w:cs="Tahoma"/>
        </w:rPr>
        <w:t>integrado de género basado en derechos humanos, aceptando la aportación de MM</w:t>
      </w:r>
      <w:r w:rsidR="00D20B18">
        <w:rPr>
          <w:rFonts w:ascii="Tahoma" w:hAnsi="Tahoma" w:cs="Tahoma"/>
        </w:rPr>
        <w:t>.</w:t>
      </w:r>
    </w:p>
    <w:p w:rsidR="00602227" w:rsidRPr="00602227" w:rsidRDefault="00602227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Las aportaciones realizadas en el resto de consultas se enviarán por mail a la comisión para su valoración.</w:t>
      </w:r>
    </w:p>
    <w:p w:rsidR="00D20B18" w:rsidRDefault="00D20B18" w:rsidP="00D20B18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 xml:space="preserve">Si no se realizan aportaciones </w:t>
      </w:r>
      <w:r w:rsidR="00602227">
        <w:rPr>
          <w:rFonts w:ascii="Tahoma" w:eastAsia="Times New Roman" w:hAnsi="Tahoma" w:cs="Tahoma"/>
          <w:bCs/>
          <w:lang w:eastAsia="ar-SA"/>
        </w:rPr>
        <w:t xml:space="preserve">o si se aceptan </w:t>
      </w:r>
      <w:r>
        <w:rPr>
          <w:rFonts w:ascii="Tahoma" w:eastAsia="Times New Roman" w:hAnsi="Tahoma" w:cs="Tahoma"/>
          <w:bCs/>
          <w:lang w:eastAsia="ar-SA"/>
        </w:rPr>
        <w:t xml:space="preserve">se enviarán a los </w:t>
      </w:r>
      <w:r w:rsidR="00367DF1" w:rsidRPr="00002BB8">
        <w:rPr>
          <w:rFonts w:ascii="Tahoma" w:eastAsia="Times New Roman" w:hAnsi="Tahoma" w:cs="Tahoma"/>
          <w:bCs/>
          <w:lang w:eastAsia="ar-SA"/>
        </w:rPr>
        <w:t>grupos</w:t>
      </w:r>
      <w:r w:rsidR="00002BB8">
        <w:rPr>
          <w:rFonts w:ascii="Tahoma" w:eastAsia="Times New Roman" w:hAnsi="Tahoma" w:cs="Tahoma"/>
          <w:bCs/>
          <w:lang w:eastAsia="ar-SA"/>
        </w:rPr>
        <w:t xml:space="preserve"> con representación parlamentaria</w:t>
      </w:r>
      <w:bookmarkStart w:id="0" w:name="_GoBack"/>
      <w:bookmarkEnd w:id="0"/>
      <w:r w:rsidR="00602227">
        <w:rPr>
          <w:rFonts w:ascii="Tahoma" w:eastAsia="Times New Roman" w:hAnsi="Tahoma" w:cs="Tahoma"/>
          <w:bCs/>
          <w:lang w:eastAsia="ar-SA"/>
        </w:rPr>
        <w:t xml:space="preserve"> </w:t>
      </w:r>
      <w:r>
        <w:rPr>
          <w:rFonts w:ascii="Tahoma" w:eastAsia="Times New Roman" w:hAnsi="Tahoma" w:cs="Tahoma"/>
          <w:bCs/>
          <w:lang w:eastAsia="ar-SA"/>
        </w:rPr>
        <w:t xml:space="preserve">para </w:t>
      </w:r>
      <w:r w:rsidR="00602227">
        <w:rPr>
          <w:rFonts w:ascii="Tahoma" w:eastAsia="Times New Roman" w:hAnsi="Tahoma" w:cs="Tahoma"/>
          <w:bCs/>
          <w:lang w:eastAsia="ar-SA"/>
        </w:rPr>
        <w:t xml:space="preserve">que las tengan en cuenta en sus </w:t>
      </w:r>
      <w:r>
        <w:rPr>
          <w:rFonts w:ascii="Tahoma" w:eastAsia="Times New Roman" w:hAnsi="Tahoma" w:cs="Tahoma"/>
          <w:bCs/>
          <w:lang w:eastAsia="ar-SA"/>
        </w:rPr>
        <w:t>enmiendas en Parlamento.</w:t>
      </w:r>
    </w:p>
    <w:p w:rsidR="0085182E" w:rsidRDefault="0085182E" w:rsidP="00926257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85182E" w:rsidRDefault="0085182E" w:rsidP="0085182E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tabs>
          <w:tab w:val="right" w:pos="8504"/>
        </w:tabs>
        <w:spacing w:after="0" w:line="240" w:lineRule="auto"/>
        <w:ind w:hanging="720"/>
        <w:rPr>
          <w:rFonts w:ascii="Tahoma" w:hAnsi="Tahoma" w:cs="Tahoma"/>
          <w:b/>
        </w:rPr>
      </w:pPr>
      <w:r w:rsidRPr="0085182E">
        <w:rPr>
          <w:rFonts w:ascii="Tahoma" w:hAnsi="Tahoma" w:cs="Tahoma"/>
          <w:b/>
        </w:rPr>
        <w:t>Presupuesto Cooperación Ayuntamiento de Pamplona</w:t>
      </w:r>
    </w:p>
    <w:p w:rsidR="00860580" w:rsidRDefault="00860580" w:rsidP="0085182E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</w:p>
    <w:p w:rsidR="00860580" w:rsidRDefault="000239AA" w:rsidP="0085182E">
      <w:pPr>
        <w:tabs>
          <w:tab w:val="left" w:pos="420"/>
        </w:tabs>
        <w:suppressAutoHyphens/>
        <w:spacing w:after="0" w:line="240" w:lineRule="auto"/>
        <w:jc w:val="both"/>
        <w:outlineLvl w:val="0"/>
        <w:rPr>
          <w:rFonts w:ascii="Tahoma" w:eastAsia="Times New Roman" w:hAnsi="Tahoma" w:cs="Tahoma"/>
          <w:bCs/>
          <w:lang w:eastAsia="ar-SA"/>
        </w:rPr>
      </w:pPr>
      <w:r>
        <w:rPr>
          <w:rFonts w:ascii="Tahoma" w:eastAsia="Times New Roman" w:hAnsi="Tahoma" w:cs="Tahoma"/>
          <w:bCs/>
          <w:lang w:eastAsia="ar-SA"/>
        </w:rPr>
        <w:t>Se informa que en la reunión del Ayuntamiento con la Junta</w:t>
      </w:r>
      <w:r w:rsidR="00C828A0">
        <w:rPr>
          <w:rFonts w:ascii="Tahoma" w:eastAsia="Times New Roman" w:hAnsi="Tahoma" w:cs="Tahoma"/>
          <w:bCs/>
          <w:lang w:eastAsia="ar-SA"/>
        </w:rPr>
        <w:t xml:space="preserve"> les comunicaron que </w:t>
      </w:r>
      <w:r>
        <w:rPr>
          <w:rFonts w:ascii="Tahoma" w:eastAsia="Times New Roman" w:hAnsi="Tahoma" w:cs="Tahoma"/>
          <w:bCs/>
          <w:lang w:eastAsia="ar-SA"/>
        </w:rPr>
        <w:t xml:space="preserve">se incrementa en 85.000 </w:t>
      </w:r>
      <w:r w:rsidR="00602227">
        <w:rPr>
          <w:rFonts w:ascii="Tahoma" w:eastAsia="Times New Roman" w:hAnsi="Tahoma" w:cs="Tahoma"/>
          <w:bCs/>
          <w:lang w:eastAsia="ar-SA"/>
        </w:rPr>
        <w:t>euros la partida de cooperación con respecto a la información enviada.</w:t>
      </w:r>
    </w:p>
    <w:sectPr w:rsidR="00860580" w:rsidSect="00E12BE0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0F5" w:rsidRDefault="008E20F5" w:rsidP="00F713EB">
      <w:pPr>
        <w:spacing w:after="0" w:line="240" w:lineRule="auto"/>
      </w:pPr>
      <w:r>
        <w:separator/>
      </w:r>
    </w:p>
  </w:endnote>
  <w:endnote w:type="continuationSeparator" w:id="0">
    <w:p w:rsidR="008E20F5" w:rsidRDefault="008E20F5" w:rsidP="00F71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0F5" w:rsidRDefault="008E20F5" w:rsidP="00F713EB">
      <w:pPr>
        <w:spacing w:after="0" w:line="240" w:lineRule="auto"/>
      </w:pPr>
      <w:r>
        <w:separator/>
      </w:r>
    </w:p>
  </w:footnote>
  <w:footnote w:type="continuationSeparator" w:id="0">
    <w:p w:rsidR="008E20F5" w:rsidRDefault="008E20F5" w:rsidP="00F71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multilevel"/>
    <w:tmpl w:val="00000010"/>
    <w:name w:val="WW8Num53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lvlText w:val="8.%2.%3."/>
      <w:lvlJc w:val="left"/>
      <w:pPr>
        <w:tabs>
          <w:tab w:val="num" w:pos="834"/>
        </w:tabs>
        <w:ind w:left="834" w:hanging="720"/>
      </w:pPr>
    </w:lvl>
    <w:lvl w:ilvl="3">
      <w:start w:val="1"/>
      <w:numFmt w:val="decimal"/>
      <w:lvlText w:val="%1.%2.%3.%4."/>
      <w:lvlJc w:val="left"/>
      <w:pPr>
        <w:tabs>
          <w:tab w:val="num" w:pos="891"/>
        </w:tabs>
        <w:ind w:left="891" w:hanging="720"/>
      </w:pPr>
    </w:lvl>
    <w:lvl w:ilvl="4">
      <w:start w:val="1"/>
      <w:numFmt w:val="decimal"/>
      <w:lvlText w:val="%1.%2.%3.%4.%5."/>
      <w:lvlJc w:val="left"/>
      <w:pPr>
        <w:tabs>
          <w:tab w:val="num" w:pos="948"/>
        </w:tabs>
        <w:ind w:left="948" w:hanging="720"/>
      </w:pPr>
    </w:lvl>
    <w:lvl w:ilvl="5">
      <w:start w:val="1"/>
      <w:numFmt w:val="decimal"/>
      <w:lvlText w:val="%1.%2.%3.%4.%5.%6."/>
      <w:lvlJc w:val="left"/>
      <w:pPr>
        <w:tabs>
          <w:tab w:val="num" w:pos="1365"/>
        </w:tabs>
        <w:ind w:left="136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22"/>
        </w:tabs>
        <w:ind w:left="142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839"/>
        </w:tabs>
        <w:ind w:left="183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96"/>
        </w:tabs>
        <w:ind w:left="1896" w:hanging="1440"/>
      </w:pPr>
    </w:lvl>
  </w:abstractNum>
  <w:abstractNum w:abstractNumId="1">
    <w:nsid w:val="104B505F"/>
    <w:multiLevelType w:val="hybridMultilevel"/>
    <w:tmpl w:val="6846A404"/>
    <w:lvl w:ilvl="0" w:tplc="1AD842E2">
      <w:start w:val="6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906BE0"/>
    <w:multiLevelType w:val="hybridMultilevel"/>
    <w:tmpl w:val="440CE9FE"/>
    <w:lvl w:ilvl="0" w:tplc="B3A0AB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A007F9"/>
    <w:multiLevelType w:val="hybridMultilevel"/>
    <w:tmpl w:val="0024DA3A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16A6A08"/>
    <w:multiLevelType w:val="hybridMultilevel"/>
    <w:tmpl w:val="154411AE"/>
    <w:lvl w:ilvl="0" w:tplc="8422992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4B3661"/>
    <w:multiLevelType w:val="hybridMultilevel"/>
    <w:tmpl w:val="AC444B5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F5C0A4F"/>
    <w:multiLevelType w:val="hybridMultilevel"/>
    <w:tmpl w:val="4470DBE0"/>
    <w:lvl w:ilvl="0" w:tplc="674AE87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EC48E5"/>
    <w:multiLevelType w:val="hybridMultilevel"/>
    <w:tmpl w:val="83D05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853D3"/>
    <w:multiLevelType w:val="multilevel"/>
    <w:tmpl w:val="1792B2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D6853AE"/>
    <w:multiLevelType w:val="hybridMultilevel"/>
    <w:tmpl w:val="FD3A2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769"/>
    <w:rsid w:val="00002880"/>
    <w:rsid w:val="00002BB8"/>
    <w:rsid w:val="00006DAC"/>
    <w:rsid w:val="000117F7"/>
    <w:rsid w:val="00021540"/>
    <w:rsid w:val="000239AA"/>
    <w:rsid w:val="00036BD0"/>
    <w:rsid w:val="00036E57"/>
    <w:rsid w:val="00061D98"/>
    <w:rsid w:val="00065241"/>
    <w:rsid w:val="00071AA2"/>
    <w:rsid w:val="00081E8E"/>
    <w:rsid w:val="00095055"/>
    <w:rsid w:val="00097BC8"/>
    <w:rsid w:val="000A0C10"/>
    <w:rsid w:val="000A6324"/>
    <w:rsid w:val="000B23F7"/>
    <w:rsid w:val="000B2729"/>
    <w:rsid w:val="000B4FB0"/>
    <w:rsid w:val="000B717C"/>
    <w:rsid w:val="000C19FE"/>
    <w:rsid w:val="000D3C1B"/>
    <w:rsid w:val="00110BF5"/>
    <w:rsid w:val="001462D0"/>
    <w:rsid w:val="00150469"/>
    <w:rsid w:val="0017369A"/>
    <w:rsid w:val="001952BA"/>
    <w:rsid w:val="00196713"/>
    <w:rsid w:val="001A58C2"/>
    <w:rsid w:val="001B13DF"/>
    <w:rsid w:val="001C6E00"/>
    <w:rsid w:val="001E3B2C"/>
    <w:rsid w:val="001E5EF7"/>
    <w:rsid w:val="001E7388"/>
    <w:rsid w:val="001F0DDE"/>
    <w:rsid w:val="001F2C75"/>
    <w:rsid w:val="002042F9"/>
    <w:rsid w:val="00207070"/>
    <w:rsid w:val="00222957"/>
    <w:rsid w:val="00225CDB"/>
    <w:rsid w:val="00231834"/>
    <w:rsid w:val="002371DF"/>
    <w:rsid w:val="00243E54"/>
    <w:rsid w:val="0025219D"/>
    <w:rsid w:val="002548A8"/>
    <w:rsid w:val="002604B3"/>
    <w:rsid w:val="0027224A"/>
    <w:rsid w:val="00272F51"/>
    <w:rsid w:val="002764DB"/>
    <w:rsid w:val="0028688C"/>
    <w:rsid w:val="002A7BBF"/>
    <w:rsid w:val="002B6AAE"/>
    <w:rsid w:val="002C63C9"/>
    <w:rsid w:val="002D1061"/>
    <w:rsid w:val="002E15B6"/>
    <w:rsid w:val="002E6C7B"/>
    <w:rsid w:val="00325835"/>
    <w:rsid w:val="0033568C"/>
    <w:rsid w:val="00341A36"/>
    <w:rsid w:val="003447EA"/>
    <w:rsid w:val="00346A61"/>
    <w:rsid w:val="00361E92"/>
    <w:rsid w:val="00365BBD"/>
    <w:rsid w:val="00367DF1"/>
    <w:rsid w:val="00370E87"/>
    <w:rsid w:val="003804B7"/>
    <w:rsid w:val="0038131C"/>
    <w:rsid w:val="003A2B07"/>
    <w:rsid w:val="003C31BD"/>
    <w:rsid w:val="003F1DE0"/>
    <w:rsid w:val="00411F04"/>
    <w:rsid w:val="00412250"/>
    <w:rsid w:val="00417DA4"/>
    <w:rsid w:val="004256BE"/>
    <w:rsid w:val="00453E81"/>
    <w:rsid w:val="00454533"/>
    <w:rsid w:val="00490C1B"/>
    <w:rsid w:val="004A3BAF"/>
    <w:rsid w:val="004B435B"/>
    <w:rsid w:val="004B4A90"/>
    <w:rsid w:val="004B7049"/>
    <w:rsid w:val="004C6FBC"/>
    <w:rsid w:val="004D47DE"/>
    <w:rsid w:val="004D4CA2"/>
    <w:rsid w:val="004F0B02"/>
    <w:rsid w:val="004F4448"/>
    <w:rsid w:val="005126AC"/>
    <w:rsid w:val="00513D59"/>
    <w:rsid w:val="00516A67"/>
    <w:rsid w:val="00540A86"/>
    <w:rsid w:val="005436BD"/>
    <w:rsid w:val="00546990"/>
    <w:rsid w:val="00566599"/>
    <w:rsid w:val="005725AB"/>
    <w:rsid w:val="005761A9"/>
    <w:rsid w:val="0057707B"/>
    <w:rsid w:val="00583763"/>
    <w:rsid w:val="00586EE1"/>
    <w:rsid w:val="005B2737"/>
    <w:rsid w:val="005D24D4"/>
    <w:rsid w:val="005D3C4F"/>
    <w:rsid w:val="005D4583"/>
    <w:rsid w:val="005E4965"/>
    <w:rsid w:val="005E7B82"/>
    <w:rsid w:val="005F3BF7"/>
    <w:rsid w:val="005F4472"/>
    <w:rsid w:val="00602227"/>
    <w:rsid w:val="00611A5A"/>
    <w:rsid w:val="006141BC"/>
    <w:rsid w:val="006321B2"/>
    <w:rsid w:val="00640B1A"/>
    <w:rsid w:val="0064351A"/>
    <w:rsid w:val="00656B2B"/>
    <w:rsid w:val="006708E1"/>
    <w:rsid w:val="00670A27"/>
    <w:rsid w:val="00670E57"/>
    <w:rsid w:val="00674787"/>
    <w:rsid w:val="00676BBF"/>
    <w:rsid w:val="00696A8C"/>
    <w:rsid w:val="006A36ED"/>
    <w:rsid w:val="006B542F"/>
    <w:rsid w:val="006C5040"/>
    <w:rsid w:val="006D4758"/>
    <w:rsid w:val="006E287C"/>
    <w:rsid w:val="006E52C9"/>
    <w:rsid w:val="006E7EFB"/>
    <w:rsid w:val="006F7B1A"/>
    <w:rsid w:val="00703769"/>
    <w:rsid w:val="00703F5A"/>
    <w:rsid w:val="00704009"/>
    <w:rsid w:val="00717026"/>
    <w:rsid w:val="007916F1"/>
    <w:rsid w:val="00791A15"/>
    <w:rsid w:val="007A002B"/>
    <w:rsid w:val="007A4208"/>
    <w:rsid w:val="007B3AF7"/>
    <w:rsid w:val="007C22FB"/>
    <w:rsid w:val="007D1085"/>
    <w:rsid w:val="007D257A"/>
    <w:rsid w:val="007D362F"/>
    <w:rsid w:val="007E180A"/>
    <w:rsid w:val="007E304F"/>
    <w:rsid w:val="007E31B9"/>
    <w:rsid w:val="007F33D3"/>
    <w:rsid w:val="007F3828"/>
    <w:rsid w:val="00800AFE"/>
    <w:rsid w:val="00805205"/>
    <w:rsid w:val="00806C06"/>
    <w:rsid w:val="00823C9F"/>
    <w:rsid w:val="00837747"/>
    <w:rsid w:val="00843B91"/>
    <w:rsid w:val="008474EC"/>
    <w:rsid w:val="0085182E"/>
    <w:rsid w:val="00860580"/>
    <w:rsid w:val="008841F1"/>
    <w:rsid w:val="008A1416"/>
    <w:rsid w:val="008B6B2F"/>
    <w:rsid w:val="008C0894"/>
    <w:rsid w:val="008E20F5"/>
    <w:rsid w:val="008E2854"/>
    <w:rsid w:val="008E67A2"/>
    <w:rsid w:val="008F7201"/>
    <w:rsid w:val="008F726B"/>
    <w:rsid w:val="008F731B"/>
    <w:rsid w:val="00913795"/>
    <w:rsid w:val="00926257"/>
    <w:rsid w:val="00926820"/>
    <w:rsid w:val="00942718"/>
    <w:rsid w:val="0098390F"/>
    <w:rsid w:val="009852AD"/>
    <w:rsid w:val="00994F6D"/>
    <w:rsid w:val="009C4D5C"/>
    <w:rsid w:val="009C540A"/>
    <w:rsid w:val="009C6922"/>
    <w:rsid w:val="009E32D2"/>
    <w:rsid w:val="009F302A"/>
    <w:rsid w:val="009F625D"/>
    <w:rsid w:val="00A07B8B"/>
    <w:rsid w:val="00A114E1"/>
    <w:rsid w:val="00A12380"/>
    <w:rsid w:val="00A16FCF"/>
    <w:rsid w:val="00A22257"/>
    <w:rsid w:val="00A26D02"/>
    <w:rsid w:val="00A34DAF"/>
    <w:rsid w:val="00A36F09"/>
    <w:rsid w:val="00A4109E"/>
    <w:rsid w:val="00A70E81"/>
    <w:rsid w:val="00AB763A"/>
    <w:rsid w:val="00AD2787"/>
    <w:rsid w:val="00AF5D05"/>
    <w:rsid w:val="00B14FE4"/>
    <w:rsid w:val="00B2550E"/>
    <w:rsid w:val="00B34E3B"/>
    <w:rsid w:val="00B36517"/>
    <w:rsid w:val="00B408AC"/>
    <w:rsid w:val="00B46206"/>
    <w:rsid w:val="00B56A4C"/>
    <w:rsid w:val="00B705D0"/>
    <w:rsid w:val="00B70DEF"/>
    <w:rsid w:val="00B72F86"/>
    <w:rsid w:val="00B74014"/>
    <w:rsid w:val="00B81BCA"/>
    <w:rsid w:val="00B8714D"/>
    <w:rsid w:val="00B94249"/>
    <w:rsid w:val="00BA1623"/>
    <w:rsid w:val="00BB0B08"/>
    <w:rsid w:val="00BB5039"/>
    <w:rsid w:val="00BD6A0B"/>
    <w:rsid w:val="00BD70E2"/>
    <w:rsid w:val="00BD773A"/>
    <w:rsid w:val="00C02CBD"/>
    <w:rsid w:val="00C05F5A"/>
    <w:rsid w:val="00C329CB"/>
    <w:rsid w:val="00C35577"/>
    <w:rsid w:val="00C37F49"/>
    <w:rsid w:val="00C55D3A"/>
    <w:rsid w:val="00C63CD8"/>
    <w:rsid w:val="00C73AE0"/>
    <w:rsid w:val="00C828A0"/>
    <w:rsid w:val="00C86463"/>
    <w:rsid w:val="00C9500B"/>
    <w:rsid w:val="00C9769D"/>
    <w:rsid w:val="00CB10FA"/>
    <w:rsid w:val="00CB1DC0"/>
    <w:rsid w:val="00CB4D29"/>
    <w:rsid w:val="00CD1D32"/>
    <w:rsid w:val="00CE1952"/>
    <w:rsid w:val="00CE1D9B"/>
    <w:rsid w:val="00CF0C2D"/>
    <w:rsid w:val="00CF194A"/>
    <w:rsid w:val="00D07454"/>
    <w:rsid w:val="00D20B18"/>
    <w:rsid w:val="00D3148B"/>
    <w:rsid w:val="00D621B8"/>
    <w:rsid w:val="00D939A9"/>
    <w:rsid w:val="00DA1CCD"/>
    <w:rsid w:val="00DE3D92"/>
    <w:rsid w:val="00E030C4"/>
    <w:rsid w:val="00E07050"/>
    <w:rsid w:val="00E11CA8"/>
    <w:rsid w:val="00E12BE0"/>
    <w:rsid w:val="00E2177F"/>
    <w:rsid w:val="00E26862"/>
    <w:rsid w:val="00E5433C"/>
    <w:rsid w:val="00E6520B"/>
    <w:rsid w:val="00E80229"/>
    <w:rsid w:val="00E80B71"/>
    <w:rsid w:val="00E86C3C"/>
    <w:rsid w:val="00E90089"/>
    <w:rsid w:val="00EB1AA7"/>
    <w:rsid w:val="00EB4D69"/>
    <w:rsid w:val="00EE6079"/>
    <w:rsid w:val="00F0065D"/>
    <w:rsid w:val="00F00697"/>
    <w:rsid w:val="00F30A9C"/>
    <w:rsid w:val="00F42AAB"/>
    <w:rsid w:val="00F51EE8"/>
    <w:rsid w:val="00F556D1"/>
    <w:rsid w:val="00F61F7B"/>
    <w:rsid w:val="00F713EB"/>
    <w:rsid w:val="00F7251F"/>
    <w:rsid w:val="00F77E3C"/>
    <w:rsid w:val="00F81C2C"/>
    <w:rsid w:val="00FB2656"/>
    <w:rsid w:val="00FB2B07"/>
    <w:rsid w:val="00FC77E3"/>
    <w:rsid w:val="00FD3E1C"/>
    <w:rsid w:val="00FD6052"/>
    <w:rsid w:val="00FE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1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0229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3EB"/>
  </w:style>
  <w:style w:type="paragraph" w:styleId="Piedepgina">
    <w:name w:val="footer"/>
    <w:basedOn w:val="Normal"/>
    <w:link w:val="Piedepgina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3EB"/>
  </w:style>
  <w:style w:type="character" w:styleId="Hipervnculo">
    <w:name w:val="Hyperlink"/>
    <w:basedOn w:val="Fuentedeprrafopredeter"/>
    <w:uiPriority w:val="99"/>
    <w:unhideWhenUsed/>
    <w:rsid w:val="00F0069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0697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D3C4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D3C4F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5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C3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31B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80229"/>
    <w:pPr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3EB"/>
  </w:style>
  <w:style w:type="paragraph" w:styleId="Piedepgina">
    <w:name w:val="footer"/>
    <w:basedOn w:val="Normal"/>
    <w:link w:val="PiedepginaCar"/>
    <w:uiPriority w:val="99"/>
    <w:unhideWhenUsed/>
    <w:rsid w:val="00F713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3EB"/>
  </w:style>
  <w:style w:type="character" w:styleId="Hipervnculo">
    <w:name w:val="Hyperlink"/>
    <w:basedOn w:val="Fuentedeprrafopredeter"/>
    <w:uiPriority w:val="99"/>
    <w:unhideWhenUsed/>
    <w:rsid w:val="00F00697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00697"/>
    <w:rPr>
      <w:color w:val="800080" w:themeColor="followedHyperlink"/>
      <w:u w:val="single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5D3C4F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5D3C4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0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5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5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6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3F740-1C0D-46D7-9A9D-C38DB9EAF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1522</Words>
  <Characters>8376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Coordimación</dc:creator>
  <cp:lastModifiedBy>USUARIO</cp:lastModifiedBy>
  <cp:revision>3</cp:revision>
  <cp:lastPrinted>2018-12-12T09:45:00Z</cp:lastPrinted>
  <dcterms:created xsi:type="dcterms:W3CDTF">2019-02-14T09:40:00Z</dcterms:created>
  <dcterms:modified xsi:type="dcterms:W3CDTF">2019-02-14T09:54:00Z</dcterms:modified>
</cp:coreProperties>
</file>