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C3" w:rsidRPr="00C546C3" w:rsidRDefault="00C546C3" w:rsidP="00C546C3">
      <w:pPr>
        <w:rPr>
          <w:b/>
          <w:sz w:val="24"/>
          <w:szCs w:val="24"/>
        </w:rPr>
      </w:pPr>
      <w:r>
        <w:rPr>
          <w:b/>
          <w:noProof/>
          <w:sz w:val="24"/>
          <w:szCs w:val="24"/>
          <w:lang w:eastAsia="es-ES"/>
        </w:rPr>
        <w:drawing>
          <wp:inline distT="0" distB="0" distL="0" distR="0" wp14:anchorId="491E4BF6">
            <wp:extent cx="104775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609600"/>
                    </a:xfrm>
                    <a:prstGeom prst="rect">
                      <a:avLst/>
                    </a:prstGeom>
                    <a:noFill/>
                  </pic:spPr>
                </pic:pic>
              </a:graphicData>
            </a:graphic>
          </wp:inline>
        </w:drawing>
      </w:r>
    </w:p>
    <w:p w:rsidR="00C546C3" w:rsidRDefault="00C546C3" w:rsidP="00E372E0">
      <w:pPr>
        <w:jc w:val="center"/>
        <w:rPr>
          <w:b/>
          <w:sz w:val="32"/>
          <w:szCs w:val="32"/>
        </w:rPr>
      </w:pPr>
    </w:p>
    <w:p w:rsidR="00F175C9" w:rsidRPr="009B19EB" w:rsidRDefault="00A03E57" w:rsidP="00E372E0">
      <w:pPr>
        <w:jc w:val="center"/>
        <w:rPr>
          <w:b/>
          <w:sz w:val="32"/>
          <w:szCs w:val="32"/>
        </w:rPr>
      </w:pPr>
      <w:r>
        <w:rPr>
          <w:b/>
          <w:sz w:val="32"/>
          <w:szCs w:val="32"/>
        </w:rPr>
        <w:t xml:space="preserve">Acta de la </w:t>
      </w:r>
      <w:r w:rsidR="00F175C9" w:rsidRPr="009B19EB">
        <w:rPr>
          <w:b/>
          <w:sz w:val="32"/>
          <w:szCs w:val="32"/>
        </w:rPr>
        <w:t>A</w:t>
      </w:r>
      <w:r w:rsidR="00E372E0">
        <w:rPr>
          <w:b/>
          <w:sz w:val="32"/>
          <w:szCs w:val="32"/>
        </w:rPr>
        <w:t xml:space="preserve">samblea </w:t>
      </w:r>
      <w:r w:rsidR="00F175C9" w:rsidRPr="009B19EB">
        <w:rPr>
          <w:b/>
          <w:sz w:val="32"/>
          <w:szCs w:val="32"/>
        </w:rPr>
        <w:t>G</w:t>
      </w:r>
      <w:r w:rsidR="00E372E0">
        <w:rPr>
          <w:b/>
          <w:sz w:val="32"/>
          <w:szCs w:val="32"/>
        </w:rPr>
        <w:t xml:space="preserve">eneral </w:t>
      </w:r>
      <w:r w:rsidR="00F175C9" w:rsidRPr="009B19EB">
        <w:rPr>
          <w:b/>
          <w:sz w:val="32"/>
          <w:szCs w:val="32"/>
        </w:rPr>
        <w:t>E</w:t>
      </w:r>
      <w:r w:rsidR="00E372E0">
        <w:rPr>
          <w:b/>
          <w:sz w:val="32"/>
          <w:szCs w:val="32"/>
        </w:rPr>
        <w:t>xtraordinaria</w:t>
      </w:r>
      <w:r w:rsidR="00F175C9" w:rsidRPr="009B19EB">
        <w:rPr>
          <w:b/>
          <w:sz w:val="32"/>
          <w:szCs w:val="32"/>
        </w:rPr>
        <w:t xml:space="preserve"> </w:t>
      </w:r>
      <w:r w:rsidR="00417BF9">
        <w:rPr>
          <w:b/>
          <w:sz w:val="32"/>
          <w:szCs w:val="32"/>
        </w:rPr>
        <w:t>28 Junio 2018</w:t>
      </w:r>
      <w:r>
        <w:rPr>
          <w:b/>
          <w:sz w:val="32"/>
          <w:szCs w:val="32"/>
        </w:rPr>
        <w:t xml:space="preserve"> de la Coordinadora de ONGD de Navarra</w:t>
      </w:r>
    </w:p>
    <w:p w:rsidR="005B0270" w:rsidRPr="005B0270" w:rsidRDefault="005B0270" w:rsidP="005B0270">
      <w:pPr>
        <w:keepNext/>
        <w:spacing w:after="0" w:line="240" w:lineRule="auto"/>
        <w:jc w:val="both"/>
        <w:outlineLvl w:val="0"/>
        <w:rPr>
          <w:rFonts w:ascii="Calibri" w:eastAsia="Times New Roman" w:hAnsi="Calibri" w:cs="Calibri"/>
          <w:lang w:val="es-ES_tradnl" w:eastAsia="es-ES"/>
        </w:rPr>
      </w:pPr>
      <w:r w:rsidRPr="005B0270">
        <w:rPr>
          <w:rFonts w:ascii="Calibri" w:eastAsia="Times New Roman" w:hAnsi="Calibri" w:cs="Calibri"/>
          <w:b/>
          <w:bCs/>
          <w:lang w:val="es-ES_tradnl" w:eastAsia="es-ES"/>
        </w:rPr>
        <w:t>Día</w:t>
      </w:r>
      <w:r w:rsidRPr="005B0270">
        <w:rPr>
          <w:rFonts w:ascii="Calibri" w:eastAsia="Times New Roman" w:hAnsi="Calibri" w:cs="Calibri"/>
          <w:lang w:val="es-ES_tradnl" w:eastAsia="es-ES"/>
        </w:rPr>
        <w:t xml:space="preserve">: jueves, </w:t>
      </w:r>
      <w:r>
        <w:rPr>
          <w:rFonts w:ascii="Calibri" w:eastAsia="Times New Roman" w:hAnsi="Calibri" w:cs="Calibri"/>
          <w:lang w:val="es-ES_tradnl" w:eastAsia="es-ES"/>
        </w:rPr>
        <w:t>28 de junio 2018</w:t>
      </w:r>
    </w:p>
    <w:p w:rsidR="005B0270" w:rsidRPr="005B0270" w:rsidRDefault="005B0270" w:rsidP="005B0270">
      <w:pPr>
        <w:spacing w:after="0" w:line="240" w:lineRule="auto"/>
        <w:jc w:val="both"/>
        <w:rPr>
          <w:rFonts w:ascii="Calibri" w:eastAsia="Times New Roman" w:hAnsi="Calibri" w:cs="Calibri"/>
          <w:lang w:eastAsia="es-ES"/>
        </w:rPr>
      </w:pPr>
      <w:r w:rsidRPr="005B0270">
        <w:rPr>
          <w:rFonts w:ascii="Calibri" w:eastAsia="Times New Roman" w:hAnsi="Calibri" w:cs="Calibri"/>
          <w:b/>
          <w:bCs/>
          <w:lang w:eastAsia="es-ES"/>
        </w:rPr>
        <w:t>Horario</w:t>
      </w:r>
      <w:r w:rsidRPr="005B0270">
        <w:rPr>
          <w:rFonts w:ascii="Calibri" w:eastAsia="Times New Roman" w:hAnsi="Calibri" w:cs="Calibri"/>
          <w:lang w:eastAsia="es-ES"/>
        </w:rPr>
        <w:t xml:space="preserve">: 16:30 a </w:t>
      </w:r>
      <w:r>
        <w:rPr>
          <w:rFonts w:ascii="Calibri" w:eastAsia="Times New Roman" w:hAnsi="Calibri" w:cs="Calibri"/>
          <w:lang w:eastAsia="es-ES"/>
        </w:rPr>
        <w:t>18,45</w:t>
      </w:r>
      <w:r w:rsidRPr="005B0270">
        <w:rPr>
          <w:rFonts w:ascii="Calibri" w:eastAsia="Times New Roman" w:hAnsi="Calibri" w:cs="Calibri"/>
          <w:lang w:eastAsia="es-ES"/>
        </w:rPr>
        <w:t xml:space="preserve">h. </w:t>
      </w:r>
    </w:p>
    <w:p w:rsidR="005B0270" w:rsidRPr="005B0270" w:rsidRDefault="005B0270" w:rsidP="005B0270">
      <w:pPr>
        <w:spacing w:after="0" w:line="240" w:lineRule="auto"/>
        <w:jc w:val="both"/>
        <w:rPr>
          <w:rFonts w:ascii="Calibri" w:eastAsia="Times New Roman" w:hAnsi="Calibri" w:cs="Calibri"/>
          <w:lang w:eastAsia="es-ES"/>
        </w:rPr>
      </w:pPr>
      <w:r w:rsidRPr="005B0270">
        <w:rPr>
          <w:rFonts w:ascii="Calibri" w:eastAsia="Times New Roman" w:hAnsi="Calibri" w:cs="Calibri"/>
          <w:b/>
          <w:bCs/>
          <w:lang w:eastAsia="es-ES"/>
        </w:rPr>
        <w:t xml:space="preserve">Lugar: </w:t>
      </w:r>
      <w:proofErr w:type="spellStart"/>
      <w:r w:rsidRPr="005B0270">
        <w:rPr>
          <w:rFonts w:ascii="Calibri" w:eastAsia="Times New Roman" w:hAnsi="Calibri" w:cs="Calibri"/>
          <w:bCs/>
          <w:lang w:eastAsia="es-ES"/>
        </w:rPr>
        <w:t>Civivox</w:t>
      </w:r>
      <w:proofErr w:type="spellEnd"/>
      <w:r w:rsidRPr="005B0270">
        <w:rPr>
          <w:rFonts w:ascii="Calibri" w:eastAsia="Times New Roman" w:hAnsi="Calibri" w:cs="Calibri"/>
          <w:bCs/>
          <w:lang w:eastAsia="es-ES"/>
        </w:rPr>
        <w:t xml:space="preserve">  </w:t>
      </w:r>
      <w:r>
        <w:rPr>
          <w:rFonts w:ascii="Calibri" w:eastAsia="Times New Roman" w:hAnsi="Calibri" w:cs="Calibri"/>
          <w:bCs/>
          <w:lang w:eastAsia="es-ES"/>
        </w:rPr>
        <w:t>Iturrama</w:t>
      </w:r>
      <w:r w:rsidRPr="005B0270">
        <w:rPr>
          <w:rFonts w:ascii="Calibri" w:eastAsia="Times New Roman" w:hAnsi="Calibri" w:cs="Calibri"/>
          <w:bCs/>
          <w:lang w:eastAsia="es-ES"/>
        </w:rPr>
        <w:t xml:space="preserve"> -Pamplona.</w:t>
      </w:r>
    </w:p>
    <w:p w:rsidR="005B0270" w:rsidRDefault="005B0270" w:rsidP="00E372E0">
      <w:pPr>
        <w:jc w:val="both"/>
        <w:rPr>
          <w:b/>
        </w:rPr>
      </w:pPr>
    </w:p>
    <w:p w:rsidR="005B0270" w:rsidRPr="005B0270" w:rsidRDefault="00A03E57" w:rsidP="005B0270">
      <w:pPr>
        <w:spacing w:after="0" w:line="240" w:lineRule="auto"/>
        <w:jc w:val="both"/>
        <w:rPr>
          <w:rFonts w:ascii="Calibri" w:eastAsia="Times New Roman" w:hAnsi="Calibri" w:cs="Calibri"/>
          <w:color w:val="FF0000"/>
          <w:lang w:eastAsia="es-ES"/>
        </w:rPr>
      </w:pPr>
      <w:r>
        <w:rPr>
          <w:rFonts w:ascii="Calibri" w:eastAsia="Times New Roman" w:hAnsi="Calibri" w:cs="Calibri"/>
          <w:b/>
          <w:u w:val="single"/>
          <w:lang w:eastAsia="es-ES"/>
        </w:rPr>
        <w:t>Organizaciones socias asistentes</w:t>
      </w:r>
      <w:r w:rsidR="005B0270" w:rsidRPr="005B0270">
        <w:rPr>
          <w:rFonts w:ascii="Calibri" w:eastAsia="Times New Roman" w:hAnsi="Calibri" w:cs="Calibri"/>
          <w:lang w:eastAsia="es-ES"/>
        </w:rPr>
        <w:t xml:space="preserve">: </w:t>
      </w:r>
      <w:r w:rsidR="005B0270">
        <w:rPr>
          <w:rFonts w:ascii="Calibri" w:eastAsia="Times New Roman" w:hAnsi="Calibri" w:cs="Calibri"/>
          <w:lang w:eastAsia="es-ES"/>
        </w:rPr>
        <w:t>31</w:t>
      </w:r>
      <w:r w:rsidR="005B0270" w:rsidRPr="005B0270">
        <w:rPr>
          <w:rFonts w:ascii="Calibri" w:eastAsia="Times New Roman" w:hAnsi="Calibri" w:cs="Calibri"/>
          <w:lang w:eastAsia="es-ES"/>
        </w:rPr>
        <w:t xml:space="preserve"> organizaciones participantes</w:t>
      </w:r>
      <w:r w:rsidR="005B0270">
        <w:rPr>
          <w:rFonts w:ascii="Calibri" w:eastAsia="Times New Roman" w:hAnsi="Calibri" w:cs="Calibri"/>
          <w:lang w:eastAsia="es-ES"/>
        </w:rPr>
        <w:t>, 28 presencial y 3 voto delegado</w:t>
      </w:r>
      <w:r w:rsidR="0013515E">
        <w:rPr>
          <w:rFonts w:ascii="Calibri" w:eastAsia="Times New Roman" w:hAnsi="Calibri" w:cs="Calibri"/>
          <w:lang w:eastAsia="es-ES"/>
        </w:rPr>
        <w:t>. PRESENCIAL</w:t>
      </w:r>
      <w:r w:rsidR="005B0270" w:rsidRPr="005B0270">
        <w:rPr>
          <w:rFonts w:ascii="Calibri" w:eastAsia="Times New Roman" w:hAnsi="Calibri" w:cs="Calibri"/>
          <w:lang w:eastAsia="es-ES"/>
        </w:rPr>
        <w:t xml:space="preserve">: Acción Contra el Hambre, </w:t>
      </w:r>
      <w:r w:rsidR="005B0270">
        <w:rPr>
          <w:rFonts w:ascii="Calibri" w:eastAsia="Times New Roman" w:hAnsi="Calibri" w:cs="Calibri"/>
          <w:lang w:eastAsia="es-ES"/>
        </w:rPr>
        <w:t xml:space="preserve">ADSIS, </w:t>
      </w:r>
      <w:proofErr w:type="spellStart"/>
      <w:r w:rsidR="005B0270" w:rsidRPr="005B0270">
        <w:rPr>
          <w:rFonts w:ascii="Calibri" w:eastAsia="Times New Roman" w:hAnsi="Calibri" w:cs="Calibri"/>
          <w:lang w:eastAsia="es-ES"/>
        </w:rPr>
        <w:t>Alboan</w:t>
      </w:r>
      <w:proofErr w:type="spellEnd"/>
      <w:r w:rsidR="005B0270" w:rsidRPr="005B0270">
        <w:rPr>
          <w:rFonts w:ascii="Calibri" w:eastAsia="Times New Roman" w:hAnsi="Calibri" w:cs="Calibri"/>
          <w:lang w:eastAsia="es-ES"/>
        </w:rPr>
        <w:t xml:space="preserve">, Asamblea Cooperación por la Paz, </w:t>
      </w:r>
      <w:proofErr w:type="spellStart"/>
      <w:r w:rsidR="005B0270" w:rsidRPr="005B0270">
        <w:rPr>
          <w:rFonts w:ascii="Calibri" w:eastAsia="Times New Roman" w:hAnsi="Calibri" w:cs="Calibri"/>
          <w:lang w:eastAsia="es-ES"/>
        </w:rPr>
        <w:t>ATTsF</w:t>
      </w:r>
      <w:proofErr w:type="spellEnd"/>
      <w:r w:rsidR="005B0270" w:rsidRPr="005B0270">
        <w:rPr>
          <w:rFonts w:ascii="Calibri" w:eastAsia="Times New Roman" w:hAnsi="Calibri" w:cs="Calibri"/>
          <w:lang w:eastAsia="es-ES"/>
        </w:rPr>
        <w:t xml:space="preserve">, </w:t>
      </w:r>
      <w:proofErr w:type="spellStart"/>
      <w:r w:rsidR="005B0270" w:rsidRPr="005B0270">
        <w:rPr>
          <w:rFonts w:ascii="Calibri" w:eastAsia="Times New Roman" w:hAnsi="Calibri" w:cs="Calibri"/>
          <w:lang w:eastAsia="es-ES"/>
        </w:rPr>
        <w:t>Asoc</w:t>
      </w:r>
      <w:proofErr w:type="spellEnd"/>
      <w:r w:rsidR="005B0270" w:rsidRPr="005B0270">
        <w:rPr>
          <w:rFonts w:ascii="Calibri" w:eastAsia="Times New Roman" w:hAnsi="Calibri" w:cs="Calibri"/>
          <w:lang w:eastAsia="es-ES"/>
        </w:rPr>
        <w:t xml:space="preserve">. Navarra Nuevo Futuro, Fundeo, Fundación Paz y solidaridad, </w:t>
      </w:r>
      <w:proofErr w:type="spellStart"/>
      <w:r w:rsidR="005B0270" w:rsidRPr="005B0270">
        <w:rPr>
          <w:rFonts w:ascii="Calibri" w:eastAsia="Times New Roman" w:hAnsi="Calibri" w:cs="Calibri"/>
          <w:lang w:eastAsia="es-ES"/>
        </w:rPr>
        <w:t>Intermon</w:t>
      </w:r>
      <w:proofErr w:type="spellEnd"/>
      <w:r w:rsidR="005B0270" w:rsidRPr="005B0270">
        <w:rPr>
          <w:rFonts w:ascii="Calibri" w:eastAsia="Times New Roman" w:hAnsi="Calibri" w:cs="Calibri"/>
          <w:lang w:eastAsia="es-ES"/>
        </w:rPr>
        <w:t xml:space="preserve"> </w:t>
      </w:r>
      <w:proofErr w:type="spellStart"/>
      <w:r w:rsidR="005B0270" w:rsidRPr="005B0270">
        <w:rPr>
          <w:rFonts w:ascii="Calibri" w:eastAsia="Times New Roman" w:hAnsi="Calibri" w:cs="Calibri"/>
          <w:lang w:eastAsia="es-ES"/>
        </w:rPr>
        <w:t>Oxfam</w:t>
      </w:r>
      <w:proofErr w:type="spellEnd"/>
      <w:r w:rsidR="005B0270" w:rsidRPr="005B0270">
        <w:rPr>
          <w:rFonts w:ascii="Calibri" w:eastAsia="Times New Roman" w:hAnsi="Calibri" w:cs="Calibri"/>
          <w:lang w:eastAsia="es-ES"/>
        </w:rPr>
        <w:t xml:space="preserve">, </w:t>
      </w:r>
      <w:proofErr w:type="spellStart"/>
      <w:r w:rsidR="005B0270" w:rsidRPr="005B0270">
        <w:rPr>
          <w:rFonts w:ascii="Calibri" w:eastAsia="Times New Roman" w:hAnsi="Calibri" w:cs="Calibri"/>
          <w:lang w:eastAsia="es-ES"/>
        </w:rPr>
        <w:t>Itaka</w:t>
      </w:r>
      <w:proofErr w:type="spellEnd"/>
      <w:r w:rsidR="005B0270" w:rsidRPr="005B0270">
        <w:rPr>
          <w:rFonts w:ascii="Calibri" w:eastAsia="Times New Roman" w:hAnsi="Calibri" w:cs="Calibri"/>
          <w:lang w:eastAsia="es-ES"/>
        </w:rPr>
        <w:t xml:space="preserve"> Escolapios, </w:t>
      </w:r>
      <w:r w:rsidR="005B0270">
        <w:rPr>
          <w:rFonts w:ascii="Calibri" w:eastAsia="Times New Roman" w:hAnsi="Calibri" w:cs="Calibri"/>
          <w:lang w:eastAsia="es-ES"/>
        </w:rPr>
        <w:t xml:space="preserve">Juan Ciudad, </w:t>
      </w:r>
      <w:r w:rsidR="005B0270" w:rsidRPr="005B0270">
        <w:rPr>
          <w:rFonts w:ascii="Calibri" w:eastAsia="Times New Roman" w:hAnsi="Calibri" w:cs="Calibri"/>
          <w:lang w:eastAsia="es-ES"/>
        </w:rPr>
        <w:t xml:space="preserve">Madre Coraje, Médicos Del Mundo, Medicus Mundi Navarra-Aragón-Madrid, Mugarik Gabe, </w:t>
      </w:r>
      <w:proofErr w:type="spellStart"/>
      <w:r w:rsidR="005B0270" w:rsidRPr="005B0270">
        <w:rPr>
          <w:rFonts w:ascii="Calibri" w:eastAsia="Times New Roman" w:hAnsi="Calibri" w:cs="Calibri"/>
          <w:lang w:eastAsia="es-ES"/>
        </w:rPr>
        <w:t>Mundubat</w:t>
      </w:r>
      <w:proofErr w:type="spellEnd"/>
      <w:r w:rsidR="005B0270" w:rsidRPr="005B0270">
        <w:rPr>
          <w:rFonts w:ascii="Calibri" w:eastAsia="Times New Roman" w:hAnsi="Calibri" w:cs="Calibri"/>
          <w:lang w:eastAsia="es-ES"/>
        </w:rPr>
        <w:t xml:space="preserve">, </w:t>
      </w:r>
      <w:r w:rsidR="005B0270">
        <w:rPr>
          <w:rFonts w:ascii="Calibri" w:eastAsia="Times New Roman" w:hAnsi="Calibri" w:cs="Calibri"/>
          <w:lang w:eastAsia="es-ES"/>
        </w:rPr>
        <w:t xml:space="preserve">OCSI, </w:t>
      </w:r>
      <w:r w:rsidR="005B0270" w:rsidRPr="005B0270">
        <w:rPr>
          <w:rFonts w:ascii="Calibri" w:eastAsia="Times New Roman" w:hAnsi="Calibri" w:cs="Calibri"/>
          <w:lang w:eastAsia="es-ES"/>
        </w:rPr>
        <w:t xml:space="preserve">ONAY, Proclade Yanapay, Pueblos Hermanos, Rinaldi, Rode, Setem, </w:t>
      </w:r>
      <w:r w:rsidR="005B0270">
        <w:rPr>
          <w:rFonts w:ascii="Calibri" w:eastAsia="Times New Roman" w:hAnsi="Calibri" w:cs="Calibri"/>
          <w:lang w:eastAsia="es-ES"/>
        </w:rPr>
        <w:t xml:space="preserve">SED, </w:t>
      </w:r>
      <w:r w:rsidR="005B0270" w:rsidRPr="005B0270">
        <w:rPr>
          <w:rFonts w:ascii="Calibri" w:eastAsia="Times New Roman" w:hAnsi="Calibri" w:cs="Calibri"/>
          <w:lang w:eastAsia="es-ES"/>
        </w:rPr>
        <w:t xml:space="preserve">TAU </w:t>
      </w:r>
      <w:proofErr w:type="spellStart"/>
      <w:r w:rsidR="005B0270" w:rsidRPr="005B0270">
        <w:rPr>
          <w:rFonts w:ascii="Calibri" w:eastAsia="Times New Roman" w:hAnsi="Calibri" w:cs="Calibri"/>
          <w:lang w:eastAsia="es-ES"/>
        </w:rPr>
        <w:t>Fundazioa</w:t>
      </w:r>
      <w:proofErr w:type="spellEnd"/>
      <w:r w:rsidR="005B0270" w:rsidRPr="005B0270">
        <w:rPr>
          <w:rFonts w:ascii="Calibri" w:eastAsia="Times New Roman" w:hAnsi="Calibri" w:cs="Calibri"/>
          <w:lang w:eastAsia="es-ES"/>
        </w:rPr>
        <w:t xml:space="preserve">, Verapaz, Vita et </w:t>
      </w:r>
      <w:proofErr w:type="spellStart"/>
      <w:r w:rsidR="005B0270" w:rsidRPr="005B0270">
        <w:rPr>
          <w:rFonts w:ascii="Calibri" w:eastAsia="Times New Roman" w:hAnsi="Calibri" w:cs="Calibri"/>
          <w:lang w:eastAsia="es-ES"/>
        </w:rPr>
        <w:t>Pax</w:t>
      </w:r>
      <w:proofErr w:type="spellEnd"/>
      <w:r w:rsidR="005B0270" w:rsidRPr="005B0270">
        <w:rPr>
          <w:rFonts w:ascii="Calibri" w:eastAsia="Times New Roman" w:hAnsi="Calibri" w:cs="Calibri"/>
          <w:lang w:eastAsia="es-ES"/>
        </w:rPr>
        <w:t xml:space="preserve">, </w:t>
      </w:r>
      <w:r w:rsidR="00223C69">
        <w:rPr>
          <w:rFonts w:ascii="Calibri" w:eastAsia="Times New Roman" w:hAnsi="Calibri" w:cs="Calibri"/>
          <w:lang w:eastAsia="es-ES"/>
        </w:rPr>
        <w:t>UNRWA</w:t>
      </w:r>
      <w:r w:rsidR="0013515E">
        <w:rPr>
          <w:rFonts w:ascii="Calibri" w:eastAsia="Times New Roman" w:hAnsi="Calibri" w:cs="Calibri"/>
          <w:lang w:eastAsia="es-ES"/>
        </w:rPr>
        <w:t>. VOTO DELEGADO</w:t>
      </w:r>
      <w:proofErr w:type="gramStart"/>
      <w:r w:rsidR="0013515E">
        <w:rPr>
          <w:rFonts w:ascii="Calibri" w:eastAsia="Times New Roman" w:hAnsi="Calibri" w:cs="Calibri"/>
          <w:lang w:eastAsia="es-ES"/>
        </w:rPr>
        <w:t xml:space="preserve">: </w:t>
      </w:r>
      <w:r w:rsidR="00223C69">
        <w:rPr>
          <w:rFonts w:ascii="Calibri" w:eastAsia="Times New Roman" w:hAnsi="Calibri" w:cs="Calibri"/>
          <w:lang w:eastAsia="es-ES"/>
        </w:rPr>
        <w:t xml:space="preserve"> FIS</w:t>
      </w:r>
      <w:r w:rsidR="0013515E">
        <w:rPr>
          <w:rFonts w:ascii="Calibri" w:eastAsia="Times New Roman" w:hAnsi="Calibri" w:cs="Calibri"/>
          <w:lang w:eastAsia="es-ES"/>
        </w:rPr>
        <w:t>C</w:t>
      </w:r>
      <w:proofErr w:type="gramEnd"/>
      <w:r w:rsidR="0013515E">
        <w:rPr>
          <w:rFonts w:ascii="Calibri" w:eastAsia="Times New Roman" w:hAnsi="Calibri" w:cs="Calibri"/>
          <w:lang w:eastAsia="es-ES"/>
        </w:rPr>
        <w:t xml:space="preserve">, FABRE e ISCOD </w:t>
      </w:r>
      <w:r w:rsidR="00223C69">
        <w:rPr>
          <w:rFonts w:ascii="Calibri" w:eastAsia="Times New Roman" w:hAnsi="Calibri" w:cs="Calibri"/>
          <w:lang w:eastAsia="es-ES"/>
        </w:rPr>
        <w:t>.</w:t>
      </w:r>
    </w:p>
    <w:p w:rsidR="005B0270" w:rsidRDefault="005B0270" w:rsidP="00E372E0">
      <w:pPr>
        <w:jc w:val="both"/>
        <w:rPr>
          <w:b/>
        </w:rPr>
      </w:pPr>
    </w:p>
    <w:p w:rsidR="00A03E57" w:rsidRPr="00A03E57" w:rsidRDefault="00A03E57" w:rsidP="00E372E0">
      <w:pPr>
        <w:jc w:val="both"/>
        <w:rPr>
          <w:b/>
          <w:u w:val="single"/>
        </w:rPr>
      </w:pPr>
      <w:r w:rsidRPr="00A03E57">
        <w:rPr>
          <w:b/>
          <w:u w:val="single"/>
        </w:rPr>
        <w:t>Desarrollo de la Asamblea</w:t>
      </w:r>
    </w:p>
    <w:p w:rsidR="00223C69" w:rsidRPr="00223C69" w:rsidRDefault="00223C69" w:rsidP="00223C69">
      <w:pPr>
        <w:spacing w:after="0" w:line="240" w:lineRule="auto"/>
        <w:jc w:val="both"/>
        <w:rPr>
          <w:rFonts w:ascii="Calibri" w:eastAsia="Times New Roman" w:hAnsi="Calibri" w:cs="Calibri"/>
          <w:lang w:eastAsia="es-ES"/>
        </w:rPr>
      </w:pPr>
      <w:r w:rsidRPr="00223C69">
        <w:rPr>
          <w:rFonts w:ascii="Calibri" w:eastAsia="Times New Roman" w:hAnsi="Calibri" w:cs="Calibri"/>
          <w:lang w:eastAsia="es-ES"/>
        </w:rPr>
        <w:t xml:space="preserve">Se inicia </w:t>
      </w:r>
      <w:smartTag w:uri="urn:schemas-microsoft-com:office:smarttags" w:element="PersonName">
        <w:smartTagPr>
          <w:attr w:name="ProductID" w:val="la Asamblea"/>
        </w:smartTagPr>
        <w:r w:rsidRPr="00223C69">
          <w:rPr>
            <w:rFonts w:ascii="Calibri" w:eastAsia="Times New Roman" w:hAnsi="Calibri" w:cs="Calibri"/>
            <w:lang w:eastAsia="es-ES"/>
          </w:rPr>
          <w:t>la Asamblea</w:t>
        </w:r>
      </w:smartTag>
      <w:r w:rsidRPr="00223C69">
        <w:rPr>
          <w:rFonts w:ascii="Calibri" w:eastAsia="Times New Roman" w:hAnsi="Calibri" w:cs="Calibri"/>
          <w:lang w:eastAsia="es-ES"/>
        </w:rPr>
        <w:t xml:space="preserve"> a las 16.45h. </w:t>
      </w:r>
      <w:proofErr w:type="gramStart"/>
      <w:r w:rsidRPr="00223C69">
        <w:rPr>
          <w:rFonts w:ascii="Calibri" w:eastAsia="Times New Roman" w:hAnsi="Calibri" w:cs="Calibri"/>
          <w:lang w:eastAsia="es-ES"/>
        </w:rPr>
        <w:t>en</w:t>
      </w:r>
      <w:proofErr w:type="gramEnd"/>
      <w:r w:rsidRPr="00223C69">
        <w:rPr>
          <w:rFonts w:ascii="Calibri" w:eastAsia="Times New Roman" w:hAnsi="Calibri" w:cs="Calibri"/>
          <w:lang w:eastAsia="es-ES"/>
        </w:rPr>
        <w:t xml:space="preserve"> segunda convocatoria estando representadas </w:t>
      </w:r>
      <w:r>
        <w:rPr>
          <w:rFonts w:ascii="Calibri" w:eastAsia="Times New Roman" w:hAnsi="Calibri" w:cs="Calibri"/>
          <w:lang w:eastAsia="es-ES"/>
        </w:rPr>
        <w:t>31</w:t>
      </w:r>
      <w:r w:rsidRPr="00223C69">
        <w:rPr>
          <w:rFonts w:ascii="Calibri" w:eastAsia="Times New Roman" w:hAnsi="Calibri" w:cs="Calibri"/>
          <w:lang w:eastAsia="es-ES"/>
        </w:rPr>
        <w:t xml:space="preserve"> organizaciones. Se constituye </w:t>
      </w:r>
      <w:r w:rsidRPr="00A03E57">
        <w:rPr>
          <w:rFonts w:ascii="Calibri" w:eastAsia="Times New Roman" w:hAnsi="Calibri" w:cs="Calibri"/>
          <w:b/>
          <w:lang w:eastAsia="es-ES"/>
        </w:rPr>
        <w:t>la mesa de la Asamblea</w:t>
      </w:r>
      <w:r w:rsidRPr="00223C69">
        <w:rPr>
          <w:rFonts w:ascii="Calibri" w:eastAsia="Times New Roman" w:hAnsi="Calibri" w:cs="Calibri"/>
          <w:lang w:eastAsia="es-ES"/>
        </w:rPr>
        <w:t xml:space="preserve"> compuesta por </w:t>
      </w:r>
      <w:r>
        <w:rPr>
          <w:rFonts w:ascii="Calibri" w:eastAsia="Times New Roman" w:hAnsi="Calibri" w:cs="Calibri"/>
          <w:lang w:eastAsia="es-ES"/>
        </w:rPr>
        <w:t xml:space="preserve">tres ONGD representando a la comisión de subsanación: </w:t>
      </w:r>
      <w:r w:rsidRPr="00223C69">
        <w:rPr>
          <w:rFonts w:ascii="Calibri" w:eastAsia="Times New Roman" w:hAnsi="Calibri" w:cs="Calibri"/>
          <w:lang w:eastAsia="es-ES"/>
        </w:rPr>
        <w:t xml:space="preserve">Juan Mari Erice (Vocal de Educación para el Desarrollo), </w:t>
      </w:r>
      <w:r>
        <w:rPr>
          <w:rFonts w:ascii="Calibri" w:eastAsia="Times New Roman" w:hAnsi="Calibri" w:cs="Calibri"/>
          <w:lang w:eastAsia="es-ES"/>
        </w:rPr>
        <w:t>Diana</w:t>
      </w:r>
      <w:r w:rsidRPr="00223C69">
        <w:rPr>
          <w:rFonts w:ascii="Calibri" w:eastAsia="Times New Roman" w:hAnsi="Calibri" w:cs="Calibri"/>
          <w:lang w:eastAsia="es-ES"/>
        </w:rPr>
        <w:t xml:space="preserve"> (</w:t>
      </w:r>
      <w:r>
        <w:rPr>
          <w:rFonts w:ascii="Calibri" w:eastAsia="Times New Roman" w:hAnsi="Calibri" w:cs="Calibri"/>
          <w:lang w:eastAsia="es-ES"/>
        </w:rPr>
        <w:t>Fundación Rinaldi</w:t>
      </w:r>
      <w:r w:rsidRPr="00223C69">
        <w:rPr>
          <w:rFonts w:ascii="Calibri" w:eastAsia="Times New Roman" w:hAnsi="Calibri" w:cs="Calibri"/>
          <w:lang w:eastAsia="es-ES"/>
        </w:rPr>
        <w:t xml:space="preserve">), </w:t>
      </w:r>
      <w:r>
        <w:rPr>
          <w:rFonts w:ascii="Calibri" w:eastAsia="Times New Roman" w:hAnsi="Calibri" w:cs="Calibri"/>
          <w:lang w:eastAsia="es-ES"/>
        </w:rPr>
        <w:t>Sara</w:t>
      </w:r>
      <w:r w:rsidRPr="00223C69">
        <w:rPr>
          <w:rFonts w:ascii="Calibri" w:eastAsia="Times New Roman" w:hAnsi="Calibri" w:cs="Calibri"/>
          <w:lang w:eastAsia="es-ES"/>
        </w:rPr>
        <w:t xml:space="preserve"> (</w:t>
      </w:r>
      <w:r>
        <w:rPr>
          <w:rFonts w:ascii="Calibri" w:eastAsia="Times New Roman" w:hAnsi="Calibri" w:cs="Calibri"/>
          <w:lang w:eastAsia="es-ES"/>
        </w:rPr>
        <w:t>SED</w:t>
      </w:r>
      <w:r w:rsidRPr="00223C69">
        <w:rPr>
          <w:rFonts w:ascii="Calibri" w:eastAsia="Times New Roman" w:hAnsi="Calibri" w:cs="Calibri"/>
          <w:lang w:eastAsia="es-ES"/>
        </w:rPr>
        <w:t>)</w:t>
      </w:r>
      <w:r w:rsidR="0013515E">
        <w:rPr>
          <w:rFonts w:ascii="Calibri" w:eastAsia="Times New Roman" w:hAnsi="Calibri" w:cs="Calibri"/>
          <w:lang w:eastAsia="es-ES"/>
        </w:rPr>
        <w:t>;</w:t>
      </w:r>
      <w:r w:rsidRPr="00223C69">
        <w:rPr>
          <w:rFonts w:ascii="Calibri" w:eastAsia="Times New Roman" w:hAnsi="Calibri" w:cs="Calibri"/>
          <w:lang w:eastAsia="es-ES"/>
        </w:rPr>
        <w:t xml:space="preserve"> y Amaia </w:t>
      </w:r>
      <w:proofErr w:type="spellStart"/>
      <w:r w:rsidRPr="00223C69">
        <w:rPr>
          <w:rFonts w:ascii="Calibri" w:eastAsia="Times New Roman" w:hAnsi="Calibri" w:cs="Calibri"/>
          <w:lang w:eastAsia="es-ES"/>
        </w:rPr>
        <w:t>Campión</w:t>
      </w:r>
      <w:proofErr w:type="spellEnd"/>
      <w:r w:rsidRPr="00223C69">
        <w:rPr>
          <w:rFonts w:ascii="Calibri" w:eastAsia="Times New Roman" w:hAnsi="Calibri" w:cs="Calibri"/>
          <w:lang w:eastAsia="es-ES"/>
        </w:rPr>
        <w:t xml:space="preserve"> (Coordinación de la ST). </w:t>
      </w:r>
    </w:p>
    <w:p w:rsidR="00223C69" w:rsidRDefault="00223C69" w:rsidP="00E372E0">
      <w:pPr>
        <w:jc w:val="both"/>
        <w:rPr>
          <w:b/>
        </w:rPr>
      </w:pPr>
    </w:p>
    <w:p w:rsidR="00F175C9" w:rsidRPr="00CA2082" w:rsidRDefault="00F175C9" w:rsidP="00E372E0">
      <w:pPr>
        <w:jc w:val="both"/>
        <w:rPr>
          <w:b/>
        </w:rPr>
      </w:pPr>
      <w:r w:rsidRPr="00CA2082">
        <w:rPr>
          <w:b/>
        </w:rPr>
        <w:t>ORDEN DEL DÍA</w:t>
      </w:r>
    </w:p>
    <w:p w:rsidR="00F175C9" w:rsidRDefault="00F175C9" w:rsidP="00E372E0">
      <w:pPr>
        <w:jc w:val="both"/>
      </w:pPr>
      <w:r>
        <w:t>16:30- Apertura de la Asamblea en primera convocatoria.</w:t>
      </w:r>
    </w:p>
    <w:p w:rsidR="00F175C9" w:rsidRDefault="00F175C9" w:rsidP="00E372E0">
      <w:pPr>
        <w:jc w:val="both"/>
      </w:pPr>
      <w:r>
        <w:t>16:45.- Apertura de la Asamblea en segunda convocatoria. Constitución de la Mesa de la Asamblea.</w:t>
      </w:r>
      <w:r w:rsidR="00DA148C">
        <w:t xml:space="preserve"> 2</w:t>
      </w:r>
      <w:r w:rsidR="005B0270">
        <w:t>8</w:t>
      </w:r>
      <w:r>
        <w:t xml:space="preserve"> ONGD asistentes</w:t>
      </w:r>
      <w:r w:rsidR="00DA148C">
        <w:t xml:space="preserve"> y </w:t>
      </w:r>
      <w:r w:rsidR="005B0270">
        <w:t>3</w:t>
      </w:r>
      <w:r w:rsidR="00DA148C">
        <w:t xml:space="preserve"> de voto delegada.</w:t>
      </w:r>
    </w:p>
    <w:p w:rsidR="00F175C9" w:rsidRDefault="00F175C9" w:rsidP="00E372E0">
      <w:pPr>
        <w:jc w:val="both"/>
      </w:pPr>
      <w:r>
        <w:t>17:00.- Presentación, debate y votación del trabajo y propuesta desarrollada por Comisión de Subsanación.</w:t>
      </w:r>
    </w:p>
    <w:p w:rsidR="00417BF9" w:rsidRDefault="00F175C9" w:rsidP="00E372E0">
      <w:pPr>
        <w:jc w:val="both"/>
      </w:pPr>
      <w:r>
        <w:t>Se presenta una propuesta cerrada para votar</w:t>
      </w:r>
    </w:p>
    <w:p w:rsidR="005B0270" w:rsidRDefault="005B0270" w:rsidP="00E372E0">
      <w:pPr>
        <w:jc w:val="both"/>
      </w:pPr>
      <w:r>
        <w:t>18:00.- Presentación y votación de la Modificación de Estatutos. Señalamiento de las ONGD que entran en Junta en próxima asamblea.</w:t>
      </w:r>
    </w:p>
    <w:p w:rsidR="005B0270" w:rsidRDefault="005B0270" w:rsidP="00E372E0">
      <w:pPr>
        <w:jc w:val="both"/>
      </w:pPr>
      <w:r>
        <w:t>18:30.- Ruegos y preguntas.</w:t>
      </w:r>
    </w:p>
    <w:p w:rsidR="005B0270" w:rsidRDefault="005B0270" w:rsidP="00E372E0">
      <w:pPr>
        <w:jc w:val="both"/>
      </w:pPr>
      <w:r>
        <w:t>18:45.- Clausura de la asamblea.</w:t>
      </w:r>
    </w:p>
    <w:p w:rsidR="00F175C9" w:rsidRPr="00C546C3" w:rsidRDefault="0013515E" w:rsidP="00C546C3">
      <w:pPr>
        <w:pStyle w:val="Prrafodelista"/>
        <w:numPr>
          <w:ilvl w:val="0"/>
          <w:numId w:val="5"/>
        </w:numPr>
        <w:pBdr>
          <w:top w:val="single" w:sz="4" w:space="1" w:color="auto"/>
          <w:left w:val="single" w:sz="4" w:space="4" w:color="auto"/>
          <w:bottom w:val="single" w:sz="4" w:space="1" w:color="auto"/>
          <w:right w:val="single" w:sz="4" w:space="4" w:color="auto"/>
        </w:pBdr>
        <w:jc w:val="both"/>
        <w:rPr>
          <w:sz w:val="28"/>
          <w:szCs w:val="28"/>
        </w:rPr>
      </w:pPr>
      <w:r w:rsidRPr="00C546C3">
        <w:rPr>
          <w:b/>
          <w:sz w:val="28"/>
          <w:szCs w:val="28"/>
        </w:rPr>
        <w:t xml:space="preserve">Presentación </w:t>
      </w:r>
      <w:r w:rsidR="00F175C9" w:rsidRPr="00C546C3">
        <w:rPr>
          <w:b/>
          <w:sz w:val="28"/>
          <w:szCs w:val="28"/>
        </w:rPr>
        <w:t xml:space="preserve">DIAGNÓSTICO </w:t>
      </w:r>
      <w:r w:rsidRPr="00C546C3">
        <w:rPr>
          <w:b/>
          <w:sz w:val="28"/>
          <w:szCs w:val="28"/>
        </w:rPr>
        <w:t xml:space="preserve">de la comisión de subsanación </w:t>
      </w:r>
      <w:r w:rsidR="00F175C9" w:rsidRPr="00C546C3">
        <w:rPr>
          <w:b/>
          <w:sz w:val="28"/>
          <w:szCs w:val="28"/>
        </w:rPr>
        <w:t>en base a las encuestas</w:t>
      </w:r>
      <w:r w:rsidR="0072286F" w:rsidRPr="00C546C3">
        <w:rPr>
          <w:b/>
          <w:sz w:val="28"/>
          <w:szCs w:val="28"/>
        </w:rPr>
        <w:t xml:space="preserve"> (presentación diapositivas)</w:t>
      </w:r>
    </w:p>
    <w:p w:rsidR="00F175C9" w:rsidRDefault="00584E86" w:rsidP="00E372E0">
      <w:pPr>
        <w:jc w:val="both"/>
      </w:pPr>
      <w:r>
        <w:t xml:space="preserve">Se presentan diapositivas de </w:t>
      </w:r>
      <w:r w:rsidR="00417BF9">
        <w:t xml:space="preserve">Limitantes para entrar en Junta: </w:t>
      </w:r>
    </w:p>
    <w:p w:rsidR="00E445D4" w:rsidRDefault="00E445D4" w:rsidP="00E445D4">
      <w:pPr>
        <w:pStyle w:val="Prrafodelista"/>
        <w:numPr>
          <w:ilvl w:val="0"/>
          <w:numId w:val="1"/>
        </w:numPr>
        <w:jc w:val="both"/>
      </w:pPr>
      <w:r w:rsidRPr="00E445D4">
        <w:lastRenderedPageBreak/>
        <w:t>Disponibilidad limitada de las ONGD (en las encuestas se valora una media de 16 horas al mes a disposición del trabajo de la Junta como máximo) unido a una práctica de mayor dedicación a esas horas por parte de las personas que la han compuesto hasta ahora. La elaboración de documentación es una de la tareas que más carga han supuesto a Juntas anteriores.</w:t>
      </w:r>
    </w:p>
    <w:p w:rsidR="00E445D4" w:rsidRDefault="00E445D4" w:rsidP="00E445D4">
      <w:pPr>
        <w:pStyle w:val="Prrafodelista"/>
        <w:numPr>
          <w:ilvl w:val="0"/>
          <w:numId w:val="1"/>
        </w:numPr>
        <w:jc w:val="both"/>
      </w:pPr>
      <w:r w:rsidRPr="00E445D4">
        <w:t xml:space="preserve">Los perfiles que requieren las funciones de la Junta Directiva y de las personas que han participado en la misma hasta ahora, generan un sentimiento de “no disponer de capacidades”. </w:t>
      </w:r>
    </w:p>
    <w:p w:rsidR="00E445D4" w:rsidRDefault="00E445D4" w:rsidP="00E445D4">
      <w:pPr>
        <w:pStyle w:val="Prrafodelista"/>
        <w:numPr>
          <w:ilvl w:val="0"/>
          <w:numId w:val="1"/>
        </w:numPr>
        <w:jc w:val="both"/>
      </w:pPr>
      <w:r w:rsidRPr="00E445D4">
        <w:t>Exposición tanto personal como de la organización a nivel Interno: las críticas deben ser realistas, constructivas, y con propuestas alternativas.</w:t>
      </w:r>
    </w:p>
    <w:p w:rsidR="00F175C9" w:rsidRDefault="00E445D4" w:rsidP="00E445D4">
      <w:pPr>
        <w:pStyle w:val="Prrafodelista"/>
        <w:numPr>
          <w:ilvl w:val="0"/>
          <w:numId w:val="1"/>
        </w:numPr>
        <w:jc w:val="both"/>
      </w:pPr>
      <w:r w:rsidRPr="00E445D4">
        <w:t>Exposición tanto personal como de la organización a nivel Externo: Se valora la repercusión negativa que puede suponer participar en determinadas ruedas de prensa etc.</w:t>
      </w:r>
    </w:p>
    <w:p w:rsidR="00417BF9" w:rsidRDefault="00F175C9" w:rsidP="00E372E0">
      <w:pPr>
        <w:pStyle w:val="Prrafodelista"/>
        <w:numPr>
          <w:ilvl w:val="0"/>
          <w:numId w:val="1"/>
        </w:numPr>
        <w:jc w:val="both"/>
      </w:pPr>
      <w:r>
        <w:t>Decisiones de Personal: En Estatutos se asume desde la coordinación y dirección</w:t>
      </w:r>
    </w:p>
    <w:p w:rsidR="00417BF9" w:rsidRDefault="00417BF9" w:rsidP="00E372E0">
      <w:pPr>
        <w:pStyle w:val="Prrafodelista"/>
        <w:jc w:val="both"/>
      </w:pPr>
    </w:p>
    <w:p w:rsidR="00F175C9" w:rsidRPr="00C546C3" w:rsidRDefault="0013515E" w:rsidP="00C546C3">
      <w:pPr>
        <w:pStyle w:val="Prrafodelista"/>
        <w:numPr>
          <w:ilvl w:val="0"/>
          <w:numId w:val="5"/>
        </w:numPr>
        <w:pBdr>
          <w:top w:val="single" w:sz="4" w:space="1" w:color="auto"/>
          <w:left w:val="single" w:sz="4" w:space="4" w:color="auto"/>
          <w:bottom w:val="single" w:sz="4" w:space="1" w:color="auto"/>
          <w:right w:val="single" w:sz="4" w:space="4" w:color="auto"/>
        </w:pBdr>
        <w:jc w:val="both"/>
        <w:rPr>
          <w:sz w:val="28"/>
          <w:szCs w:val="28"/>
        </w:rPr>
      </w:pPr>
      <w:r w:rsidRPr="00C546C3">
        <w:rPr>
          <w:b/>
          <w:sz w:val="28"/>
          <w:szCs w:val="28"/>
        </w:rPr>
        <w:t xml:space="preserve">Presentación de la </w:t>
      </w:r>
      <w:r w:rsidR="00F175C9" w:rsidRPr="00C546C3">
        <w:rPr>
          <w:b/>
          <w:sz w:val="28"/>
          <w:szCs w:val="28"/>
        </w:rPr>
        <w:t>P</w:t>
      </w:r>
      <w:r w:rsidR="00417BF9" w:rsidRPr="00C546C3">
        <w:rPr>
          <w:b/>
          <w:sz w:val="28"/>
          <w:szCs w:val="28"/>
        </w:rPr>
        <w:t>ROPUESTA</w:t>
      </w:r>
      <w:r w:rsidRPr="00C546C3">
        <w:rPr>
          <w:b/>
          <w:sz w:val="28"/>
          <w:szCs w:val="28"/>
        </w:rPr>
        <w:t xml:space="preserve"> para garantizar la renovación de la Junta</w:t>
      </w:r>
      <w:r w:rsidR="0072286F" w:rsidRPr="00C546C3">
        <w:rPr>
          <w:b/>
          <w:sz w:val="28"/>
          <w:szCs w:val="28"/>
        </w:rPr>
        <w:t xml:space="preserve"> (presentación diapositivas)</w:t>
      </w:r>
    </w:p>
    <w:p w:rsidR="00C546C3" w:rsidRPr="00C546C3" w:rsidRDefault="00C546C3" w:rsidP="00C546C3">
      <w:pPr>
        <w:pStyle w:val="Prrafodelista"/>
        <w:jc w:val="both"/>
      </w:pPr>
    </w:p>
    <w:p w:rsidR="00F175C9" w:rsidRDefault="00F175C9" w:rsidP="00E372E0">
      <w:pPr>
        <w:pStyle w:val="Prrafodelista"/>
        <w:numPr>
          <w:ilvl w:val="0"/>
          <w:numId w:val="2"/>
        </w:numPr>
        <w:jc w:val="both"/>
      </w:pPr>
      <w:r w:rsidRPr="00E445D4">
        <w:rPr>
          <w:b/>
        </w:rPr>
        <w:t>Composición y duración</w:t>
      </w:r>
      <w:r w:rsidR="00386A29">
        <w:t>: 7 miembros y 2 años de mandato</w:t>
      </w:r>
    </w:p>
    <w:p w:rsidR="00386A29" w:rsidRDefault="00386A29" w:rsidP="00E372E0">
      <w:pPr>
        <w:pStyle w:val="Prrafodelista"/>
        <w:numPr>
          <w:ilvl w:val="0"/>
          <w:numId w:val="2"/>
        </w:numPr>
        <w:jc w:val="both"/>
      </w:pPr>
      <w:r w:rsidRPr="00E445D4">
        <w:rPr>
          <w:b/>
        </w:rPr>
        <w:t>Dedicación</w:t>
      </w:r>
      <w:r>
        <w:t>: 15 horas mensuales</w:t>
      </w:r>
    </w:p>
    <w:p w:rsidR="00E445D4" w:rsidRDefault="00E445D4" w:rsidP="00E445D4">
      <w:pPr>
        <w:pStyle w:val="Prrafodelista"/>
        <w:numPr>
          <w:ilvl w:val="0"/>
          <w:numId w:val="2"/>
        </w:numPr>
        <w:jc w:val="both"/>
      </w:pPr>
      <w:r w:rsidRPr="00E445D4">
        <w:rPr>
          <w:b/>
        </w:rPr>
        <w:t>Carga de trabajo</w:t>
      </w:r>
      <w:r>
        <w:t>: Revisar y definir mejor las funciones operativas diarias a realizar por la Junta, la Dirección y la Secretaría Técnica, adaptándolas a las distintas dedicaciones y prioridades establecidas en la planificación. Dar más peso y autonomía a la Dirección.</w:t>
      </w:r>
    </w:p>
    <w:p w:rsidR="00E445D4" w:rsidRDefault="00E445D4" w:rsidP="00E445D4">
      <w:pPr>
        <w:pStyle w:val="Prrafodelista"/>
        <w:jc w:val="both"/>
      </w:pPr>
      <w:r>
        <w:t>Aplicar todas las posibilidades recogidas en los estatutos y Reglamento, como la delegación de funciones asignadas a los cargos de Junta Directiva en otras personas tanto de las ONGD como de la Secretaría Técnica. Apoyarse en las Comisiones y en los Grupos temáticos que puedan conformarse a petición de Junta.</w:t>
      </w:r>
    </w:p>
    <w:p w:rsidR="00386A29" w:rsidRDefault="00417BF9" w:rsidP="00E372E0">
      <w:pPr>
        <w:pStyle w:val="Prrafodelista"/>
        <w:numPr>
          <w:ilvl w:val="0"/>
          <w:numId w:val="2"/>
        </w:numPr>
        <w:jc w:val="both"/>
      </w:pPr>
      <w:r>
        <w:t xml:space="preserve">Funciones y Tareas Junta y Secretaría Técnica: </w:t>
      </w:r>
      <w:r w:rsidR="00386A29">
        <w:t xml:space="preserve"> Se crea</w:t>
      </w:r>
      <w:r>
        <w:t>rá</w:t>
      </w:r>
      <w:r w:rsidR="00386A29">
        <w:t xml:space="preserve"> un </w:t>
      </w:r>
      <w:r w:rsidR="00386A29" w:rsidRPr="00E445D4">
        <w:rPr>
          <w:b/>
        </w:rPr>
        <w:t>grupo de trabajo para ello</w:t>
      </w:r>
    </w:p>
    <w:p w:rsidR="00E445D4" w:rsidRDefault="00386A29" w:rsidP="00E445D4">
      <w:pPr>
        <w:pStyle w:val="Prrafodelista"/>
        <w:numPr>
          <w:ilvl w:val="0"/>
          <w:numId w:val="2"/>
        </w:numPr>
        <w:jc w:val="both"/>
      </w:pPr>
      <w:r w:rsidRPr="00E445D4">
        <w:rPr>
          <w:b/>
        </w:rPr>
        <w:t>Sistema de elección de Junta</w:t>
      </w:r>
      <w:r>
        <w:t xml:space="preserve">: </w:t>
      </w:r>
      <w:r w:rsidR="00E445D4" w:rsidRPr="00E445D4">
        <w:t xml:space="preserve">Será el establecido hasta ahora en Estatutos, por elección de candidaturas voluntarias. Se complementa con un sistema de turno rotatorio y obligatorio para todas las ONGD socias, que irá cubriendo las vacantes que vayan quedando en cada renovación de Junta de Gobierno. </w:t>
      </w:r>
      <w:r w:rsidR="00E445D4">
        <w:t>El turno obligatorio se nutre de las listas y criterios siguientes:</w:t>
      </w:r>
    </w:p>
    <w:p w:rsidR="00E445D4" w:rsidRDefault="00E445D4" w:rsidP="00E445D4">
      <w:pPr>
        <w:pStyle w:val="Prrafodelista"/>
        <w:numPr>
          <w:ilvl w:val="1"/>
          <w:numId w:val="2"/>
        </w:numPr>
        <w:jc w:val="both"/>
      </w:pPr>
      <w:r>
        <w:t>ONGD que ya han pertenecido a Junta en los últimos 15 años, por orden de antigüedad (fecha: último año de participación en la Junta)</w:t>
      </w:r>
    </w:p>
    <w:p w:rsidR="00E445D4" w:rsidRDefault="00E445D4" w:rsidP="00E445D4">
      <w:pPr>
        <w:pStyle w:val="Prrafodelista"/>
        <w:numPr>
          <w:ilvl w:val="1"/>
          <w:numId w:val="2"/>
        </w:numPr>
        <w:jc w:val="both"/>
      </w:pPr>
      <w:r>
        <w:t xml:space="preserve">ONGD que no han participado en Junta, por orden de antigüedad como socias en la CONGDN  y alfabético (nombre sin fórmula jurídica). </w:t>
      </w:r>
    </w:p>
    <w:p w:rsidR="00E445D4" w:rsidRDefault="00E445D4" w:rsidP="00E445D4">
      <w:pPr>
        <w:pStyle w:val="Prrafodelista"/>
        <w:jc w:val="both"/>
      </w:pPr>
      <w:r>
        <w:t>La designación de las ONGD que entren en la junta por aplicación del turno obligatorio debe tener un número equilibrado de ONGD de cada lista. En caso de requerir designación de un número impar de ONGD, se designará de la lista de  ONGD con experiencia en Junta.</w:t>
      </w:r>
    </w:p>
    <w:p w:rsidR="0072286F" w:rsidRDefault="0072286F" w:rsidP="00E445D4">
      <w:pPr>
        <w:jc w:val="both"/>
      </w:pPr>
      <w:r>
        <w:t>Este nuevo sistema será reflejado en los estatutos, por lo que deberá realizarse una modificación de estatutos que posteriormente será votada en asamblea.</w:t>
      </w:r>
    </w:p>
    <w:p w:rsidR="009B19EB" w:rsidRDefault="00F51DDA" w:rsidP="00E445D4">
      <w:pPr>
        <w:jc w:val="both"/>
      </w:pPr>
      <w:r>
        <w:t>Se realiza una r</w:t>
      </w:r>
      <w:r w:rsidR="009B19EB">
        <w:t xml:space="preserve">onda de </w:t>
      </w:r>
      <w:r w:rsidR="0034709D">
        <w:t>opiniones d</w:t>
      </w:r>
      <w:r>
        <w:t>onde participan</w:t>
      </w:r>
      <w:r w:rsidR="0034709D">
        <w:t xml:space="preserve"> todas las organizaciones</w:t>
      </w:r>
      <w:r>
        <w:t>. La mayoría de las organizaciones agradece el trabajo a la comisión de subsanación y considera positiva y pertinente la propuesta.</w:t>
      </w:r>
      <w:r w:rsidR="003363F1">
        <w:t xml:space="preserve"> </w:t>
      </w:r>
      <w:r w:rsidR="007C0D37">
        <w:t xml:space="preserve">6 </w:t>
      </w:r>
      <w:proofErr w:type="spellStart"/>
      <w:r w:rsidR="007C0D37">
        <w:t>Ongd</w:t>
      </w:r>
      <w:proofErr w:type="spellEnd"/>
      <w:r w:rsidR="003363F1">
        <w:t xml:space="preserve"> exponen la dificultad para </w:t>
      </w:r>
      <w:r w:rsidR="007C0D37">
        <w:t xml:space="preserve">la participación en Junta, por </w:t>
      </w:r>
      <w:r w:rsidR="007C0D37">
        <w:lastRenderedPageBreak/>
        <w:t>diferentes causas. Una de ellas manifiesta la intención de darse de baja por coherencia, ya que no puede asumir la obligación de participar en Junta.</w:t>
      </w:r>
    </w:p>
    <w:p w:rsidR="0013515E" w:rsidRDefault="00F51DDA" w:rsidP="00E372E0">
      <w:pPr>
        <w:jc w:val="both"/>
      </w:pPr>
      <w:r>
        <w:t xml:space="preserve">Se </w:t>
      </w:r>
      <w:r w:rsidR="00223C69">
        <w:t>clarifica</w:t>
      </w:r>
      <w:r>
        <w:t xml:space="preserve"> </w:t>
      </w:r>
      <w:r w:rsidRPr="00584E86">
        <w:rPr>
          <w:b/>
        </w:rPr>
        <w:t xml:space="preserve">que la propuesta es cerrada </w:t>
      </w:r>
      <w:r>
        <w:t>y es el resultado de un grupo de trabajo que ha estado abierto a todas las organizaciones de la CONGDN.</w:t>
      </w:r>
    </w:p>
    <w:p w:rsidR="00C91FB5" w:rsidRPr="00584E86" w:rsidRDefault="00223C69" w:rsidP="00E372E0">
      <w:pPr>
        <w:jc w:val="both"/>
      </w:pPr>
      <w:r w:rsidRPr="00584E86">
        <w:t xml:space="preserve">Se </w:t>
      </w:r>
      <w:r w:rsidR="00584E86" w:rsidRPr="00584E86">
        <w:t xml:space="preserve">expone que es importante evitar </w:t>
      </w:r>
      <w:r w:rsidRPr="00584E86">
        <w:t>la salida de ONGD de la Coordinadora</w:t>
      </w:r>
      <w:r w:rsidR="00584E86">
        <w:t>,</w:t>
      </w:r>
      <w:r w:rsidR="00584E86" w:rsidRPr="00584E86">
        <w:t xml:space="preserve"> por lo que</w:t>
      </w:r>
      <w:r w:rsidRPr="00584E86">
        <w:t xml:space="preserve"> sería bueno trabajar en </w:t>
      </w:r>
      <w:r w:rsidR="00584E86" w:rsidRPr="00584E86">
        <w:t>el desarrollo o reglamentación  de alguna excepción o moratoria.</w:t>
      </w:r>
      <w:r w:rsidR="00584E86">
        <w:t xml:space="preserve"> También se opina que no debe haber excepciones.</w:t>
      </w:r>
    </w:p>
    <w:p w:rsidR="00E20522" w:rsidRDefault="00F51DDA" w:rsidP="00E372E0">
      <w:pPr>
        <w:jc w:val="both"/>
      </w:pPr>
      <w:r>
        <w:t xml:space="preserve">Se hace una </w:t>
      </w:r>
      <w:r w:rsidRPr="00584E86">
        <w:rPr>
          <w:b/>
        </w:rPr>
        <w:t>propuesta</w:t>
      </w:r>
      <w:r w:rsidR="00223C69" w:rsidRPr="00584E86">
        <w:rPr>
          <w:b/>
        </w:rPr>
        <w:t xml:space="preserve"> de modificación relativa a la lista de ONGD con experiencia en Junta</w:t>
      </w:r>
      <w:r>
        <w:t>:</w:t>
      </w:r>
      <w:r w:rsidR="00584E86">
        <w:t xml:space="preserve"> </w:t>
      </w:r>
      <w:r w:rsidR="00223C69">
        <w:t>Cambiar el criterio de orden alfabético que aplica a l</w:t>
      </w:r>
      <w:r>
        <w:t xml:space="preserve">as </w:t>
      </w:r>
      <w:r w:rsidR="00E20522">
        <w:t>ONGD que han salido el mismo año</w:t>
      </w:r>
      <w:r>
        <w:t xml:space="preserve"> de Junta, </w:t>
      </w:r>
      <w:r w:rsidR="00E20522">
        <w:t xml:space="preserve"> </w:t>
      </w:r>
      <w:r w:rsidR="00223C69">
        <w:t>por el de número de</w:t>
      </w:r>
      <w:r w:rsidR="00E20522">
        <w:t xml:space="preserve"> años </w:t>
      </w:r>
      <w:r>
        <w:t>que ha participado</w:t>
      </w:r>
      <w:r w:rsidR="00E20522">
        <w:t xml:space="preserve"> en la Junta (</w:t>
      </w:r>
      <w:r w:rsidR="00245957">
        <w:t>histórico</w:t>
      </w:r>
      <w:r w:rsidR="00E20522">
        <w:t>)</w:t>
      </w:r>
      <w:r w:rsidR="00223C69">
        <w:t xml:space="preserve"> aplicado en sentido inverso</w:t>
      </w:r>
      <w:r>
        <w:t>.</w:t>
      </w:r>
    </w:p>
    <w:p w:rsidR="006D129C" w:rsidRDefault="00FB63BD" w:rsidP="00E372E0">
      <w:pPr>
        <w:jc w:val="both"/>
      </w:pPr>
      <w:r>
        <w:t xml:space="preserve">Amaya directora de CONGDN transmite la </w:t>
      </w:r>
      <w:r w:rsidRPr="00E445D4">
        <w:rPr>
          <w:b/>
        </w:rPr>
        <w:t xml:space="preserve">opinión del </w:t>
      </w:r>
      <w:r w:rsidR="006D129C" w:rsidRPr="00E445D4">
        <w:rPr>
          <w:b/>
        </w:rPr>
        <w:t>Equipo Técnico</w:t>
      </w:r>
      <w:r w:rsidR="006D129C">
        <w:t>:</w:t>
      </w:r>
    </w:p>
    <w:p w:rsidR="006D129C" w:rsidRDefault="00223C69" w:rsidP="00E372E0">
      <w:pPr>
        <w:pStyle w:val="Prrafodelista"/>
        <w:numPr>
          <w:ilvl w:val="0"/>
          <w:numId w:val="4"/>
        </w:numPr>
        <w:jc w:val="both"/>
      </w:pPr>
      <w:r>
        <w:t xml:space="preserve">Una </w:t>
      </w:r>
      <w:r w:rsidR="006D129C">
        <w:t>Junta numerosa enriquece y descarga</w:t>
      </w:r>
    </w:p>
    <w:p w:rsidR="006D129C" w:rsidRDefault="006D129C" w:rsidP="00E372E0">
      <w:pPr>
        <w:pStyle w:val="Prrafodelista"/>
        <w:numPr>
          <w:ilvl w:val="0"/>
          <w:numId w:val="4"/>
        </w:numPr>
        <w:jc w:val="both"/>
      </w:pPr>
      <w:r>
        <w:t xml:space="preserve">La junta </w:t>
      </w:r>
      <w:r w:rsidR="00FB63BD">
        <w:t>debe</w:t>
      </w:r>
      <w:r>
        <w:t xml:space="preserve"> apoy</w:t>
      </w:r>
      <w:r w:rsidR="00FB63BD">
        <w:t>arse</w:t>
      </w:r>
      <w:r>
        <w:t xml:space="preserve"> en la ST y las comisiones</w:t>
      </w:r>
    </w:p>
    <w:p w:rsidR="00FB63BD" w:rsidRDefault="00FB63BD" w:rsidP="00E372E0">
      <w:pPr>
        <w:jc w:val="both"/>
      </w:pPr>
    </w:p>
    <w:p w:rsidR="00FB63BD" w:rsidRPr="00C546C3" w:rsidRDefault="00FB63BD" w:rsidP="00C546C3">
      <w:pPr>
        <w:pBdr>
          <w:top w:val="single" w:sz="4" w:space="1" w:color="auto"/>
          <w:left w:val="single" w:sz="4" w:space="4" w:color="auto"/>
          <w:bottom w:val="single" w:sz="4" w:space="1" w:color="auto"/>
          <w:right w:val="single" w:sz="4" w:space="4" w:color="auto"/>
        </w:pBdr>
        <w:jc w:val="both"/>
        <w:rPr>
          <w:b/>
          <w:sz w:val="28"/>
          <w:szCs w:val="28"/>
          <w:u w:val="single"/>
        </w:rPr>
      </w:pPr>
      <w:bookmarkStart w:id="0" w:name="_GoBack"/>
      <w:bookmarkEnd w:id="0"/>
      <w:r w:rsidRPr="00C546C3">
        <w:rPr>
          <w:b/>
          <w:sz w:val="28"/>
          <w:szCs w:val="28"/>
          <w:u w:val="single"/>
        </w:rPr>
        <w:t xml:space="preserve">Se realizan VOTACIONES </w:t>
      </w:r>
      <w:r w:rsidR="0013515E" w:rsidRPr="00C546C3">
        <w:rPr>
          <w:b/>
          <w:sz w:val="28"/>
          <w:szCs w:val="28"/>
          <w:u w:val="single"/>
        </w:rPr>
        <w:t>SOBRE LA PROPUESTA</w:t>
      </w:r>
      <w:r w:rsidRPr="00C546C3">
        <w:rPr>
          <w:b/>
          <w:sz w:val="28"/>
          <w:szCs w:val="28"/>
          <w:u w:val="single"/>
        </w:rPr>
        <w:t>:</w:t>
      </w:r>
    </w:p>
    <w:p w:rsidR="001C6FB8" w:rsidRDefault="00FB63BD" w:rsidP="00584E86">
      <w:pPr>
        <w:pStyle w:val="Prrafodelista"/>
        <w:numPr>
          <w:ilvl w:val="0"/>
          <w:numId w:val="11"/>
        </w:numPr>
        <w:jc w:val="both"/>
      </w:pPr>
      <w:r>
        <w:t xml:space="preserve">Votación sobre la nueva </w:t>
      </w:r>
      <w:r w:rsidR="0021269A" w:rsidRPr="00584E86">
        <w:rPr>
          <w:b/>
        </w:rPr>
        <w:t>PROPUESTA DE MODIFICACIÓN RELATIVA A LA LISTA DE ONGD CON EXPERIENCIA EN JUNTA</w:t>
      </w:r>
      <w:r w:rsidR="00584E86" w:rsidRPr="00584E86">
        <w:rPr>
          <w:b/>
        </w:rPr>
        <w:t>:</w:t>
      </w:r>
      <w:r>
        <w:t xml:space="preserve"> </w:t>
      </w:r>
      <w:r w:rsidR="00584E86" w:rsidRPr="00584E86">
        <w:t>Cambiar el criterio de orden alfabético que aplica a las ONGD que han salido el mismo año de Junta,  por el de número de años que ha participado en la Junta (histórico) aplicado en sentido inverso.</w:t>
      </w:r>
    </w:p>
    <w:p w:rsidR="001C6FB8" w:rsidRDefault="00621FA0" w:rsidP="00584E86">
      <w:pPr>
        <w:pStyle w:val="Prrafodelista"/>
        <w:numPr>
          <w:ilvl w:val="0"/>
          <w:numId w:val="12"/>
        </w:numPr>
        <w:jc w:val="both"/>
      </w:pPr>
      <w:r>
        <w:t>29</w:t>
      </w:r>
      <w:r w:rsidR="001C6FB8">
        <w:t xml:space="preserve"> </w:t>
      </w:r>
      <w:r>
        <w:t xml:space="preserve">votos </w:t>
      </w:r>
      <w:r w:rsidR="001C6FB8">
        <w:t>a favor</w:t>
      </w:r>
    </w:p>
    <w:p w:rsidR="00621FA0" w:rsidRDefault="00621FA0" w:rsidP="00584E86">
      <w:pPr>
        <w:pStyle w:val="Prrafodelista"/>
        <w:numPr>
          <w:ilvl w:val="0"/>
          <w:numId w:val="12"/>
        </w:numPr>
        <w:jc w:val="both"/>
      </w:pPr>
      <w:r w:rsidRPr="00621FA0">
        <w:t>2 abstenciones</w:t>
      </w:r>
    </w:p>
    <w:p w:rsidR="001C6FB8" w:rsidRPr="00621FA0" w:rsidRDefault="00621FA0" w:rsidP="0021269A">
      <w:pPr>
        <w:ind w:left="360"/>
        <w:jc w:val="both"/>
        <w:rPr>
          <w:b/>
        </w:rPr>
      </w:pPr>
      <w:r w:rsidRPr="00621FA0">
        <w:rPr>
          <w:b/>
        </w:rPr>
        <w:t xml:space="preserve">Queda </w:t>
      </w:r>
      <w:r w:rsidR="001C6FB8" w:rsidRPr="00621FA0">
        <w:rPr>
          <w:b/>
        </w:rPr>
        <w:t>Aprobada</w:t>
      </w:r>
    </w:p>
    <w:p w:rsidR="00621FA0" w:rsidRDefault="00621FA0" w:rsidP="00584E86">
      <w:pPr>
        <w:pStyle w:val="Prrafodelista"/>
        <w:numPr>
          <w:ilvl w:val="0"/>
          <w:numId w:val="13"/>
        </w:numPr>
        <w:jc w:val="both"/>
      </w:pPr>
      <w:r>
        <w:t xml:space="preserve">Votación de la </w:t>
      </w:r>
      <w:r w:rsidR="0021269A" w:rsidRPr="0021269A">
        <w:rPr>
          <w:b/>
        </w:rPr>
        <w:t>PROPUESTA PRESENTADA POR LA COMISIÓN DE SUBSANACIÓN CERRADA</w:t>
      </w:r>
      <w:r w:rsidR="0013515E">
        <w:t xml:space="preserve">, </w:t>
      </w:r>
      <w:r>
        <w:t>con el cambio anterior aprobado en Asamblea</w:t>
      </w:r>
    </w:p>
    <w:p w:rsidR="00621FA0" w:rsidRDefault="00621FA0" w:rsidP="00584E86">
      <w:pPr>
        <w:pStyle w:val="Prrafodelista"/>
        <w:numPr>
          <w:ilvl w:val="0"/>
          <w:numId w:val="14"/>
        </w:numPr>
        <w:jc w:val="both"/>
      </w:pPr>
      <w:r>
        <w:t>28 v</w:t>
      </w:r>
      <w:r w:rsidRPr="00621FA0">
        <w:t xml:space="preserve">otos a favor </w:t>
      </w:r>
    </w:p>
    <w:p w:rsidR="001C6FB8" w:rsidRDefault="001C6FB8" w:rsidP="00584E86">
      <w:pPr>
        <w:pStyle w:val="Prrafodelista"/>
        <w:numPr>
          <w:ilvl w:val="0"/>
          <w:numId w:val="14"/>
        </w:numPr>
        <w:jc w:val="both"/>
      </w:pPr>
      <w:r>
        <w:t>3 abstenciones</w:t>
      </w:r>
    </w:p>
    <w:p w:rsidR="00442C33" w:rsidRPr="00442C33" w:rsidRDefault="00442C33" w:rsidP="0021269A">
      <w:pPr>
        <w:ind w:left="360"/>
        <w:jc w:val="both"/>
        <w:rPr>
          <w:b/>
        </w:rPr>
      </w:pPr>
      <w:r w:rsidRPr="00442C33">
        <w:rPr>
          <w:b/>
        </w:rPr>
        <w:t>Queda Aprobada</w:t>
      </w:r>
    </w:p>
    <w:p w:rsidR="007B3771" w:rsidRDefault="00442C33" w:rsidP="00584E86">
      <w:pPr>
        <w:pStyle w:val="Prrafodelista"/>
        <w:numPr>
          <w:ilvl w:val="0"/>
          <w:numId w:val="15"/>
        </w:numPr>
        <w:jc w:val="both"/>
      </w:pPr>
      <w:r>
        <w:t>Votación sobre e</w:t>
      </w:r>
      <w:r w:rsidR="007B3771">
        <w:t xml:space="preserve">l </w:t>
      </w:r>
      <w:r w:rsidR="0021269A" w:rsidRPr="0021269A">
        <w:rPr>
          <w:b/>
        </w:rPr>
        <w:t>CAMBIO DE ESTATUTOS</w:t>
      </w:r>
    </w:p>
    <w:p w:rsidR="007B3771" w:rsidRDefault="007B3771" w:rsidP="00584E86">
      <w:pPr>
        <w:pStyle w:val="Prrafodelista"/>
        <w:numPr>
          <w:ilvl w:val="0"/>
          <w:numId w:val="16"/>
        </w:numPr>
        <w:jc w:val="both"/>
      </w:pPr>
      <w:r>
        <w:t>2</w:t>
      </w:r>
      <w:r w:rsidR="0014124D">
        <w:t>7</w:t>
      </w:r>
      <w:r>
        <w:t xml:space="preserve"> votos a favor</w:t>
      </w:r>
    </w:p>
    <w:p w:rsidR="007B3771" w:rsidRDefault="007B3771" w:rsidP="00584E86">
      <w:pPr>
        <w:pStyle w:val="Prrafodelista"/>
        <w:numPr>
          <w:ilvl w:val="0"/>
          <w:numId w:val="16"/>
        </w:numPr>
        <w:jc w:val="both"/>
      </w:pPr>
      <w:r>
        <w:t>1 voto en contra</w:t>
      </w:r>
    </w:p>
    <w:p w:rsidR="007B3771" w:rsidRDefault="007B3771" w:rsidP="00584E86">
      <w:pPr>
        <w:pStyle w:val="Prrafodelista"/>
        <w:numPr>
          <w:ilvl w:val="0"/>
          <w:numId w:val="16"/>
        </w:numPr>
        <w:jc w:val="both"/>
      </w:pPr>
      <w:r>
        <w:t>3 abstenciones</w:t>
      </w:r>
    </w:p>
    <w:p w:rsidR="00442C33" w:rsidRPr="001B69F4" w:rsidRDefault="001B69F4" w:rsidP="0021269A">
      <w:pPr>
        <w:ind w:left="360"/>
        <w:jc w:val="both"/>
        <w:rPr>
          <w:b/>
        </w:rPr>
      </w:pPr>
      <w:r w:rsidRPr="001B69F4">
        <w:rPr>
          <w:b/>
        </w:rPr>
        <w:t>Queda Aprobada</w:t>
      </w:r>
    </w:p>
    <w:p w:rsidR="00442C33" w:rsidRDefault="00442C33" w:rsidP="00E372E0">
      <w:pPr>
        <w:jc w:val="both"/>
      </w:pPr>
      <w:r>
        <w:t>Ante estas votaciones del nuevo sistema rotatorio y obligatorio</w:t>
      </w:r>
      <w:r w:rsidR="00584E86">
        <w:t xml:space="preserve"> </w:t>
      </w:r>
      <w:r w:rsidR="00584E86" w:rsidRPr="00584E86">
        <w:rPr>
          <w:b/>
          <w:u w:val="single"/>
        </w:rPr>
        <w:t xml:space="preserve">se designa las ONGD que compondrán </w:t>
      </w:r>
      <w:r w:rsidRPr="00584E86">
        <w:rPr>
          <w:b/>
          <w:u w:val="single"/>
        </w:rPr>
        <w:t xml:space="preserve">la nueva junta </w:t>
      </w:r>
      <w:r>
        <w:t>que se conformará en septiembre</w:t>
      </w:r>
      <w:r w:rsidR="001B69F4">
        <w:t xml:space="preserve"> en una nueva Asamblea Extraordinaria y</w:t>
      </w:r>
      <w:r>
        <w:t xml:space="preserve"> será:</w:t>
      </w:r>
    </w:p>
    <w:p w:rsidR="00442C33" w:rsidRDefault="00442C33" w:rsidP="00584E86">
      <w:pPr>
        <w:ind w:left="708"/>
        <w:jc w:val="both"/>
      </w:pPr>
      <w:r w:rsidRPr="00584E86">
        <w:rPr>
          <w:b/>
          <w:u w:val="single"/>
        </w:rPr>
        <w:t>Junta Actual</w:t>
      </w:r>
      <w:r>
        <w:t>:</w:t>
      </w:r>
    </w:p>
    <w:p w:rsidR="00442C33" w:rsidRDefault="00442C33" w:rsidP="00584E86">
      <w:pPr>
        <w:ind w:left="708"/>
        <w:jc w:val="both"/>
      </w:pPr>
      <w:r>
        <w:t>Paz y Solidaridad</w:t>
      </w:r>
    </w:p>
    <w:p w:rsidR="00442C33" w:rsidRDefault="00442C33" w:rsidP="00584E86">
      <w:pPr>
        <w:ind w:left="708"/>
        <w:jc w:val="both"/>
      </w:pPr>
      <w:proofErr w:type="spellStart"/>
      <w:r>
        <w:lastRenderedPageBreak/>
        <w:t>Oxfam</w:t>
      </w:r>
      <w:proofErr w:type="spellEnd"/>
      <w:r>
        <w:t xml:space="preserve"> </w:t>
      </w:r>
      <w:proofErr w:type="spellStart"/>
      <w:r>
        <w:t>Intermon</w:t>
      </w:r>
      <w:proofErr w:type="spellEnd"/>
      <w:r>
        <w:t xml:space="preserve"> </w:t>
      </w:r>
    </w:p>
    <w:p w:rsidR="00442C33" w:rsidRPr="00584E86" w:rsidRDefault="00442C33" w:rsidP="00584E86">
      <w:pPr>
        <w:ind w:left="708"/>
        <w:jc w:val="both"/>
        <w:rPr>
          <w:b/>
          <w:u w:val="single"/>
        </w:rPr>
      </w:pPr>
      <w:r w:rsidRPr="00584E86">
        <w:rPr>
          <w:b/>
          <w:u w:val="single"/>
        </w:rPr>
        <w:t>Nuevas candidaturas</w:t>
      </w:r>
    </w:p>
    <w:p w:rsidR="00E67F11" w:rsidRDefault="00E67F11" w:rsidP="00584E86">
      <w:pPr>
        <w:pStyle w:val="Prrafodelista"/>
        <w:numPr>
          <w:ilvl w:val="0"/>
          <w:numId w:val="9"/>
        </w:numPr>
        <w:ind w:left="1428"/>
        <w:jc w:val="both"/>
      </w:pPr>
      <w:r>
        <w:t>Felipe Rinald</w:t>
      </w:r>
      <w:r w:rsidR="00584E86">
        <w:t>i</w:t>
      </w:r>
    </w:p>
    <w:p w:rsidR="00E67F11" w:rsidRDefault="00442C33" w:rsidP="00584E86">
      <w:pPr>
        <w:pStyle w:val="Prrafodelista"/>
        <w:numPr>
          <w:ilvl w:val="0"/>
          <w:numId w:val="9"/>
        </w:numPr>
        <w:ind w:left="1428"/>
        <w:jc w:val="both"/>
      </w:pPr>
      <w:r>
        <w:t>P</w:t>
      </w:r>
      <w:r w:rsidR="00E67F11">
        <w:t>roclade</w:t>
      </w:r>
    </w:p>
    <w:p w:rsidR="00E67F11" w:rsidRDefault="00E67F11" w:rsidP="00584E86">
      <w:pPr>
        <w:pStyle w:val="Prrafodelista"/>
        <w:numPr>
          <w:ilvl w:val="0"/>
          <w:numId w:val="9"/>
        </w:numPr>
        <w:ind w:left="1428"/>
        <w:jc w:val="both"/>
      </w:pPr>
      <w:proofErr w:type="spellStart"/>
      <w:r>
        <w:t>SodePaz</w:t>
      </w:r>
      <w:proofErr w:type="spellEnd"/>
    </w:p>
    <w:p w:rsidR="00E67F11" w:rsidRDefault="00E67F11" w:rsidP="00584E86">
      <w:pPr>
        <w:pStyle w:val="Prrafodelista"/>
        <w:numPr>
          <w:ilvl w:val="0"/>
          <w:numId w:val="9"/>
        </w:numPr>
        <w:ind w:left="1428"/>
        <w:jc w:val="both"/>
      </w:pPr>
      <w:r>
        <w:t>Pueblos Hermano</w:t>
      </w:r>
      <w:r w:rsidR="00442C33">
        <w:t>s</w:t>
      </w:r>
    </w:p>
    <w:p w:rsidR="00E67F11" w:rsidRPr="0021269A" w:rsidRDefault="0021269A" w:rsidP="0021269A">
      <w:pPr>
        <w:pStyle w:val="Prrafodelista"/>
        <w:numPr>
          <w:ilvl w:val="0"/>
          <w:numId w:val="9"/>
        </w:numPr>
        <w:jc w:val="both"/>
        <w:rPr>
          <w:b/>
          <w:u w:val="single"/>
        </w:rPr>
      </w:pPr>
      <w:r w:rsidRPr="0021269A">
        <w:rPr>
          <w:b/>
          <w:u w:val="single"/>
        </w:rPr>
        <w:t>VOTACIÓN A LA CANDIDATURA DE FABRE</w:t>
      </w:r>
    </w:p>
    <w:p w:rsidR="00E67F11" w:rsidRDefault="00E67F11" w:rsidP="00584E86">
      <w:pPr>
        <w:pStyle w:val="Prrafodelista"/>
        <w:numPr>
          <w:ilvl w:val="0"/>
          <w:numId w:val="10"/>
        </w:numPr>
        <w:ind w:left="1428"/>
        <w:jc w:val="both"/>
      </w:pPr>
      <w:r>
        <w:t xml:space="preserve">30 </w:t>
      </w:r>
      <w:r w:rsidR="00442C33">
        <w:t>votos a favor</w:t>
      </w:r>
    </w:p>
    <w:p w:rsidR="00E67F11" w:rsidRDefault="00E67F11" w:rsidP="00584E86">
      <w:pPr>
        <w:pStyle w:val="Prrafodelista"/>
        <w:numPr>
          <w:ilvl w:val="0"/>
          <w:numId w:val="10"/>
        </w:numPr>
        <w:ind w:left="1428"/>
        <w:jc w:val="both"/>
      </w:pPr>
      <w:r>
        <w:t xml:space="preserve">1 </w:t>
      </w:r>
      <w:r w:rsidR="001B69F4">
        <w:t>abstención</w:t>
      </w:r>
      <w:r>
        <w:t xml:space="preserve"> </w:t>
      </w:r>
    </w:p>
    <w:p w:rsidR="001B69F4" w:rsidRPr="001B69F4" w:rsidRDefault="001B69F4" w:rsidP="0021269A">
      <w:pPr>
        <w:ind w:left="708"/>
        <w:jc w:val="both"/>
        <w:rPr>
          <w:b/>
        </w:rPr>
      </w:pPr>
      <w:r w:rsidRPr="001B69F4">
        <w:rPr>
          <w:b/>
        </w:rPr>
        <w:t>Queda Aprobada</w:t>
      </w:r>
    </w:p>
    <w:p w:rsidR="001B69F4" w:rsidRDefault="001B69F4" w:rsidP="00E372E0">
      <w:pPr>
        <w:jc w:val="both"/>
      </w:pPr>
    </w:p>
    <w:p w:rsidR="00E67F11" w:rsidRPr="00C546C3" w:rsidRDefault="00E67F11" w:rsidP="00C546C3">
      <w:pPr>
        <w:pBdr>
          <w:top w:val="single" w:sz="4" w:space="1" w:color="auto"/>
          <w:left w:val="single" w:sz="4" w:space="4" w:color="auto"/>
          <w:bottom w:val="single" w:sz="4" w:space="1" w:color="auto"/>
          <w:right w:val="single" w:sz="4" w:space="4" w:color="auto"/>
        </w:pBdr>
        <w:jc w:val="both"/>
        <w:rPr>
          <w:sz w:val="28"/>
          <w:szCs w:val="28"/>
        </w:rPr>
      </w:pPr>
      <w:r w:rsidRPr="00C546C3">
        <w:rPr>
          <w:sz w:val="28"/>
          <w:szCs w:val="28"/>
        </w:rPr>
        <w:t>Ruegos y preguntas</w:t>
      </w:r>
      <w:r w:rsidR="001B69F4" w:rsidRPr="00C546C3">
        <w:rPr>
          <w:sz w:val="28"/>
          <w:szCs w:val="28"/>
        </w:rPr>
        <w:t>:</w:t>
      </w:r>
    </w:p>
    <w:p w:rsidR="00B42134" w:rsidRPr="00B42134" w:rsidRDefault="00B42134" w:rsidP="00E372E0">
      <w:pPr>
        <w:jc w:val="both"/>
        <w:rPr>
          <w:b/>
        </w:rPr>
      </w:pPr>
      <w:r w:rsidRPr="00B42134">
        <w:rPr>
          <w:b/>
        </w:rPr>
        <w:t>XX Aniversario CONGDN:</w:t>
      </w:r>
    </w:p>
    <w:p w:rsidR="00F175C9" w:rsidRDefault="001B69F4" w:rsidP="00E372E0">
      <w:pPr>
        <w:jc w:val="both"/>
      </w:pPr>
      <w:r>
        <w:t xml:space="preserve">Amaya anima a todas las organizaciones a participar en el XX aniversario de la CONGDN el </w:t>
      </w:r>
      <w:r w:rsidR="00584E86">
        <w:t>8 de septiembre, sábado en un acto festivo, de unas dos horas por la mañana</w:t>
      </w:r>
      <w:r>
        <w:t>.</w:t>
      </w:r>
    </w:p>
    <w:p w:rsidR="00B42134" w:rsidRDefault="00B42134" w:rsidP="00E372E0">
      <w:pPr>
        <w:jc w:val="both"/>
        <w:rPr>
          <w:b/>
        </w:rPr>
      </w:pPr>
      <w:r>
        <w:rPr>
          <w:b/>
        </w:rPr>
        <w:t>Cálculo de AOD:</w:t>
      </w:r>
    </w:p>
    <w:p w:rsidR="00B42134" w:rsidRDefault="00B42134" w:rsidP="00E372E0">
      <w:pPr>
        <w:jc w:val="both"/>
      </w:pPr>
      <w:r>
        <w:t xml:space="preserve">Se presenta un documento con la nueva propuesta del cálculo de AOD de la CONGDN para defender en la reunión del 2 de julio con Gobierno de Navarra. </w:t>
      </w:r>
    </w:p>
    <w:p w:rsidR="00B42134" w:rsidRDefault="00B42134" w:rsidP="00E372E0">
      <w:pPr>
        <w:jc w:val="both"/>
      </w:pPr>
      <w:r>
        <w:t>Nueva fórmula:</w:t>
      </w:r>
    </w:p>
    <w:p w:rsidR="00B42134" w:rsidRPr="00B42134" w:rsidRDefault="00C546C3" w:rsidP="00E372E0">
      <w:pPr>
        <w:jc w:val="both"/>
      </w:pPr>
      <m:oMathPara>
        <m:oMath>
          <m:f>
            <m:fPr>
              <m:ctrlPr>
                <w:rPr>
                  <w:rFonts w:ascii="Cambria Math" w:hAnsi="Cambria Math"/>
                  <w:i/>
                  <w:iCs/>
                </w:rPr>
              </m:ctrlPr>
            </m:fPr>
            <m:num>
              <m:r>
                <w:rPr>
                  <w:rFonts w:ascii="Cambria Math" w:hAnsi="Cambria Math"/>
                </w:rPr>
                <m:t>Presupuesto Coope</m:t>
              </m:r>
              <m:r>
                <w:rPr>
                  <w:rFonts w:ascii="Cambria Math" w:hAnsi="Cambria Math"/>
                </w:rPr>
                <m:t>ración Internacional (incluido personal)</m:t>
              </m:r>
            </m:num>
            <m:den>
              <m:eqArr>
                <m:eqArrPr>
                  <m:ctrlPr>
                    <w:rPr>
                      <w:rFonts w:ascii="Cambria Math" w:hAnsi="Cambria Math"/>
                      <w:i/>
                      <w:iCs/>
                    </w:rPr>
                  </m:ctrlPr>
                </m:eqArrPr>
                <m:e>
                  <m:r>
                    <w:rPr>
                      <w:rFonts w:ascii="Cambria Math" w:hAnsi="Cambria Math"/>
                    </w:rPr>
                    <m:t>Presupuestos Generales de Navarra </m:t>
                  </m:r>
                  <m:d>
                    <m:dPr>
                      <m:ctrlPr>
                        <w:rPr>
                          <w:rFonts w:ascii="Cambria Math" w:hAnsi="Cambria Math"/>
                          <w:i/>
                          <w:iCs/>
                        </w:rPr>
                      </m:ctrlPr>
                    </m:dPr>
                    <m:e>
                      <m:r>
                        <w:rPr>
                          <w:rFonts w:ascii="Cambria Math" w:hAnsi="Cambria Math"/>
                        </w:rPr>
                        <m:t>gastos</m:t>
                      </m:r>
                    </m:e>
                  </m:d>
                </m:e>
                <m:e>
                  <m:r>
                    <w:rPr>
                      <w:rFonts w:ascii="Cambria Math" w:hAnsi="Cambria Math"/>
                    </w:rPr>
                    <m:t>-aportación al Estado- transferencias a EELL</m:t>
                  </m:r>
                </m:e>
                <m:e/>
              </m:eqArr>
            </m:den>
          </m:f>
        </m:oMath>
      </m:oMathPara>
    </w:p>
    <w:p w:rsidR="00B42134" w:rsidRDefault="00B42134" w:rsidP="00E372E0">
      <w:pPr>
        <w:jc w:val="both"/>
      </w:pPr>
    </w:p>
    <w:p w:rsidR="00F175C9" w:rsidRDefault="00F175C9" w:rsidP="00E372E0">
      <w:pPr>
        <w:jc w:val="both"/>
      </w:pPr>
      <w:r>
        <w:t>18:45- Clausura de la asamblea.</w:t>
      </w:r>
    </w:p>
    <w:p w:rsidR="00E372E0" w:rsidRDefault="00E372E0">
      <w:pPr>
        <w:jc w:val="both"/>
      </w:pPr>
    </w:p>
    <w:sectPr w:rsidR="00E372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1DB"/>
    <w:multiLevelType w:val="hybridMultilevel"/>
    <w:tmpl w:val="F6E44E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7807937"/>
    <w:multiLevelType w:val="hybridMultilevel"/>
    <w:tmpl w:val="2384D1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D808AB"/>
    <w:multiLevelType w:val="hybridMultilevel"/>
    <w:tmpl w:val="6B30A8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BBE2294"/>
    <w:multiLevelType w:val="hybridMultilevel"/>
    <w:tmpl w:val="9E269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3B1324"/>
    <w:multiLevelType w:val="hybridMultilevel"/>
    <w:tmpl w:val="DAF47A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273BB6"/>
    <w:multiLevelType w:val="hybridMultilevel"/>
    <w:tmpl w:val="9A342C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AD93567"/>
    <w:multiLevelType w:val="hybridMultilevel"/>
    <w:tmpl w:val="30DE1B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3109D4"/>
    <w:multiLevelType w:val="hybridMultilevel"/>
    <w:tmpl w:val="876E1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72099C"/>
    <w:multiLevelType w:val="hybridMultilevel"/>
    <w:tmpl w:val="BA109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874728"/>
    <w:multiLevelType w:val="hybridMultilevel"/>
    <w:tmpl w:val="40265D0A"/>
    <w:lvl w:ilvl="0" w:tplc="8836E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D933EBA"/>
    <w:multiLevelType w:val="hybridMultilevel"/>
    <w:tmpl w:val="CD745B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1516476"/>
    <w:multiLevelType w:val="hybridMultilevel"/>
    <w:tmpl w:val="8C6C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11879F9"/>
    <w:multiLevelType w:val="hybridMultilevel"/>
    <w:tmpl w:val="126060EC"/>
    <w:lvl w:ilvl="0" w:tplc="8836E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5120343"/>
    <w:multiLevelType w:val="hybridMultilevel"/>
    <w:tmpl w:val="C77431AE"/>
    <w:lvl w:ilvl="0" w:tplc="8836E0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63B138A"/>
    <w:multiLevelType w:val="hybridMultilevel"/>
    <w:tmpl w:val="FD86A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A9327DC"/>
    <w:multiLevelType w:val="hybridMultilevel"/>
    <w:tmpl w:val="5678C904"/>
    <w:lvl w:ilvl="0" w:tplc="5B5C57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15"/>
  </w:num>
  <w:num w:numId="4">
    <w:abstractNumId w:val="4"/>
  </w:num>
  <w:num w:numId="5">
    <w:abstractNumId w:val="10"/>
  </w:num>
  <w:num w:numId="6">
    <w:abstractNumId w:val="2"/>
  </w:num>
  <w:num w:numId="7">
    <w:abstractNumId w:val="3"/>
  </w:num>
  <w:num w:numId="8">
    <w:abstractNumId w:val="11"/>
  </w:num>
  <w:num w:numId="9">
    <w:abstractNumId w:val="14"/>
  </w:num>
  <w:num w:numId="10">
    <w:abstractNumId w:val="8"/>
  </w:num>
  <w:num w:numId="11">
    <w:abstractNumId w:val="0"/>
  </w:num>
  <w:num w:numId="12">
    <w:abstractNumId w:val="9"/>
  </w:num>
  <w:num w:numId="13">
    <w:abstractNumId w:val="6"/>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C9"/>
    <w:rsid w:val="00102C4E"/>
    <w:rsid w:val="0013515E"/>
    <w:rsid w:val="0014124D"/>
    <w:rsid w:val="001B69F4"/>
    <w:rsid w:val="001C6FB8"/>
    <w:rsid w:val="0021269A"/>
    <w:rsid w:val="00223C69"/>
    <w:rsid w:val="00245957"/>
    <w:rsid w:val="00333744"/>
    <w:rsid w:val="003363F1"/>
    <w:rsid w:val="0034709D"/>
    <w:rsid w:val="00386A29"/>
    <w:rsid w:val="00417BF9"/>
    <w:rsid w:val="00442C33"/>
    <w:rsid w:val="005576C2"/>
    <w:rsid w:val="00584E86"/>
    <w:rsid w:val="005B0270"/>
    <w:rsid w:val="00621FA0"/>
    <w:rsid w:val="006D129C"/>
    <w:rsid w:val="0070433D"/>
    <w:rsid w:val="0072286F"/>
    <w:rsid w:val="007B3771"/>
    <w:rsid w:val="007C0D37"/>
    <w:rsid w:val="008E43F6"/>
    <w:rsid w:val="009B19EB"/>
    <w:rsid w:val="00A03E57"/>
    <w:rsid w:val="00B42134"/>
    <w:rsid w:val="00C546C3"/>
    <w:rsid w:val="00C91FB5"/>
    <w:rsid w:val="00CA2082"/>
    <w:rsid w:val="00DA148C"/>
    <w:rsid w:val="00E20522"/>
    <w:rsid w:val="00E372E0"/>
    <w:rsid w:val="00E445D4"/>
    <w:rsid w:val="00E67F11"/>
    <w:rsid w:val="00F175C9"/>
    <w:rsid w:val="00F51DDA"/>
    <w:rsid w:val="00FB6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5C9"/>
    <w:pPr>
      <w:ind w:left="720"/>
      <w:contextualSpacing/>
    </w:pPr>
  </w:style>
  <w:style w:type="paragraph" w:styleId="Textodeglobo">
    <w:name w:val="Balloon Text"/>
    <w:basedOn w:val="Normal"/>
    <w:link w:val="TextodegloboCar"/>
    <w:uiPriority w:val="99"/>
    <w:semiHidden/>
    <w:unhideWhenUsed/>
    <w:rsid w:val="005B0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75C9"/>
    <w:pPr>
      <w:ind w:left="720"/>
      <w:contextualSpacing/>
    </w:pPr>
  </w:style>
  <w:style w:type="paragraph" w:styleId="Textodeglobo">
    <w:name w:val="Balloon Text"/>
    <w:basedOn w:val="Normal"/>
    <w:link w:val="TextodegloboCar"/>
    <w:uiPriority w:val="99"/>
    <w:semiHidden/>
    <w:unhideWhenUsed/>
    <w:rsid w:val="005B02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1179</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Coordimación</cp:lastModifiedBy>
  <cp:revision>5</cp:revision>
  <dcterms:created xsi:type="dcterms:W3CDTF">2018-07-04T12:20:00Z</dcterms:created>
  <dcterms:modified xsi:type="dcterms:W3CDTF">2018-08-20T13:06:00Z</dcterms:modified>
</cp:coreProperties>
</file>