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79" w:rsidRDefault="007F0579" w:rsidP="00184213">
      <w:pPr>
        <w:jc w:val="center"/>
        <w:rPr>
          <w:b/>
        </w:rPr>
      </w:pPr>
      <w:r w:rsidRPr="00184213">
        <w:rPr>
          <w:b/>
        </w:rPr>
        <w:t xml:space="preserve">CONVOCATORIA </w:t>
      </w:r>
      <w:r w:rsidR="00B80C3C" w:rsidRPr="00184213">
        <w:rPr>
          <w:b/>
        </w:rPr>
        <w:t>2018 GOBIERO DE NAVARRA</w:t>
      </w:r>
    </w:p>
    <w:p w:rsidR="000631FA" w:rsidRPr="00184213" w:rsidRDefault="000631FA" w:rsidP="00184213">
      <w:pPr>
        <w:jc w:val="center"/>
        <w:rPr>
          <w:b/>
        </w:rPr>
      </w:pPr>
      <w:r>
        <w:rPr>
          <w:b/>
        </w:rPr>
        <w:t>REUNIÓN 16 FEBRERO-CONGDN</w:t>
      </w:r>
    </w:p>
    <w:p w:rsidR="00B45410" w:rsidRDefault="00B45410" w:rsidP="00082FD6">
      <w:pPr>
        <w:jc w:val="both"/>
      </w:pPr>
      <w:r>
        <w:t>Objetivo</w:t>
      </w:r>
      <w:r w:rsidR="003D09AD">
        <w:t>:</w:t>
      </w:r>
      <w:r>
        <w:t xml:space="preserve"> consensuar decisiones</w:t>
      </w:r>
      <w:r w:rsidR="003D09AD">
        <w:t xml:space="preserve"> en torno a las bases de las convocatorias de GN 2018</w:t>
      </w:r>
      <w:r w:rsidR="00184213">
        <w:t xml:space="preserve"> para la interlocución con Gobierno de Navarra.</w:t>
      </w:r>
    </w:p>
    <w:p w:rsidR="00BD097F" w:rsidRPr="00481EA9" w:rsidRDefault="00BD097F" w:rsidP="00082FD6">
      <w:pPr>
        <w:jc w:val="both"/>
        <w:rPr>
          <w:b/>
        </w:rPr>
      </w:pPr>
      <w:r w:rsidRPr="00481EA9">
        <w:rPr>
          <w:b/>
        </w:rPr>
        <w:t xml:space="preserve">Asistentes: Alboan, ATTS, Medicus Mundi, Mugarik Gabe, Proclade, ANNF, UNRWA, ACH, Manos Unidas, Mundubat, Paz y Solidaridad, Rode, ONAY, </w:t>
      </w:r>
      <w:r w:rsidR="003C7222" w:rsidRPr="00481EA9">
        <w:rPr>
          <w:b/>
        </w:rPr>
        <w:t>Felipe Rinaldi</w:t>
      </w:r>
      <w:r w:rsidR="002A373C" w:rsidRPr="00481EA9">
        <w:rPr>
          <w:b/>
        </w:rPr>
        <w:t xml:space="preserve">, Madre </w:t>
      </w:r>
      <w:r w:rsidR="00481EA9" w:rsidRPr="00481EA9">
        <w:rPr>
          <w:b/>
        </w:rPr>
        <w:t xml:space="preserve">Coraje, </w:t>
      </w:r>
      <w:proofErr w:type="spellStart"/>
      <w:r w:rsidR="00481EA9" w:rsidRPr="00481EA9">
        <w:rPr>
          <w:b/>
        </w:rPr>
        <w:t>Oxfam</w:t>
      </w:r>
      <w:proofErr w:type="spellEnd"/>
      <w:r w:rsidR="00DF3B20">
        <w:rPr>
          <w:b/>
        </w:rPr>
        <w:t>, Médicos del Mundo, Asamblea de Cooperación por la Paz, UNICEF</w:t>
      </w:r>
      <w:r w:rsidR="00EB4F83">
        <w:rPr>
          <w:b/>
        </w:rPr>
        <w:t>.</w:t>
      </w:r>
      <w:bookmarkStart w:id="0" w:name="_GoBack"/>
      <w:bookmarkEnd w:id="0"/>
    </w:p>
    <w:p w:rsidR="00B80C3C" w:rsidRPr="00B80C3C" w:rsidRDefault="00476299" w:rsidP="00082FD6">
      <w:pPr>
        <w:jc w:val="both"/>
        <w:rPr>
          <w:b/>
        </w:rPr>
      </w:pPr>
      <w:r>
        <w:rPr>
          <w:b/>
        </w:rPr>
        <w:t xml:space="preserve">CONVOCATORIA: </w:t>
      </w:r>
      <w:r w:rsidR="00B80C3C" w:rsidRPr="00B80C3C">
        <w:rPr>
          <w:b/>
        </w:rPr>
        <w:t xml:space="preserve">EDUCACIÓN PARA EL </w:t>
      </w:r>
      <w:r w:rsidR="00184213">
        <w:rPr>
          <w:b/>
        </w:rPr>
        <w:t>DESARROLLO Y SENSIBILIZACIÓN</w:t>
      </w:r>
    </w:p>
    <w:p w:rsidR="007F0579" w:rsidRDefault="007F0579" w:rsidP="00082FD6">
      <w:pPr>
        <w:jc w:val="both"/>
      </w:pPr>
      <w:r>
        <w:t>Cambios</w:t>
      </w:r>
      <w:r w:rsidR="00B80C3C">
        <w:t xml:space="preserve"> </w:t>
      </w:r>
      <w:r w:rsidR="00184213">
        <w:t>con respecto al 2017</w:t>
      </w:r>
    </w:p>
    <w:p w:rsidR="007F0579" w:rsidRDefault="007F0579" w:rsidP="00082FD6">
      <w:pPr>
        <w:pStyle w:val="Prrafodelista"/>
        <w:numPr>
          <w:ilvl w:val="0"/>
          <w:numId w:val="4"/>
        </w:numPr>
        <w:jc w:val="both"/>
      </w:pPr>
      <w:r>
        <w:t>Solicitud</w:t>
      </w:r>
      <w:r w:rsidR="00B45410">
        <w:t xml:space="preserve"> de 3 proyectos máximo por organización.</w:t>
      </w:r>
      <w:r w:rsidR="00184213">
        <w:t xml:space="preserve"> No pudiendo ser 3 en la misma modalidad.</w:t>
      </w:r>
    </w:p>
    <w:p w:rsidR="007F0579" w:rsidRDefault="00184213" w:rsidP="00082FD6">
      <w:pPr>
        <w:pStyle w:val="Prrafodelista"/>
        <w:numPr>
          <w:ilvl w:val="0"/>
          <w:numId w:val="4"/>
        </w:numPr>
        <w:jc w:val="both"/>
      </w:pPr>
      <w:r>
        <w:t>Se añade la f</w:t>
      </w:r>
      <w:r w:rsidR="007F0579">
        <w:t>echa de</w:t>
      </w:r>
      <w:r>
        <w:t xml:space="preserve"> entrega del informe</w:t>
      </w:r>
      <w:r w:rsidR="007F0579">
        <w:t xml:space="preserve"> </w:t>
      </w:r>
      <w:r>
        <w:t xml:space="preserve">técnico y económico </w:t>
      </w:r>
      <w:r w:rsidR="00B45410">
        <w:t>intermedio</w:t>
      </w:r>
      <w:r>
        <w:t xml:space="preserve"> a</w:t>
      </w:r>
      <w:r w:rsidR="007F0579">
        <w:t xml:space="preserve"> 31 de diciembre</w:t>
      </w:r>
      <w:r>
        <w:t>.</w:t>
      </w:r>
    </w:p>
    <w:p w:rsidR="00690BDB" w:rsidRDefault="00184213" w:rsidP="00082FD6">
      <w:pPr>
        <w:pStyle w:val="Prrafodelista"/>
        <w:numPr>
          <w:ilvl w:val="0"/>
          <w:numId w:val="4"/>
        </w:numPr>
        <w:jc w:val="both"/>
      </w:pPr>
      <w:r>
        <w:t xml:space="preserve">Se duplican los montos de la </w:t>
      </w:r>
      <w:r w:rsidR="002E61F9">
        <w:t>modalidad</w:t>
      </w:r>
      <w:r>
        <w:t xml:space="preserve"> de Sensibilización pasando de 90.000 euros a 180.000 euros. Explicar</w:t>
      </w:r>
      <w:r w:rsidR="007F0579">
        <w:t xml:space="preserve"> </w:t>
      </w:r>
      <w:r w:rsidR="00B80C3C">
        <w:t xml:space="preserve">que en no formal </w:t>
      </w:r>
      <w:r>
        <w:t>las organizaciones</w:t>
      </w:r>
      <w:r w:rsidR="00B80C3C">
        <w:t xml:space="preserve"> piden menos </w:t>
      </w:r>
      <w:r>
        <w:t>fondos, porque</w:t>
      </w:r>
      <w:r w:rsidR="00B80C3C">
        <w:t xml:space="preserve"> no se puede ejecutar </w:t>
      </w:r>
      <w:r>
        <w:t xml:space="preserve">el proyecto </w:t>
      </w:r>
      <w:r w:rsidR="00B80C3C">
        <w:t>en dos meses</w:t>
      </w:r>
      <w:r>
        <w:t xml:space="preserve"> y va en contra del concepto de EPD procesual</w:t>
      </w:r>
      <w:r w:rsidR="00B80C3C">
        <w:t>. Solicitar que saquen las convocatorias a principio de añ</w:t>
      </w:r>
      <w:r>
        <w:t>o</w:t>
      </w:r>
      <w:r w:rsidR="00B80C3C">
        <w:t>.</w:t>
      </w:r>
    </w:p>
    <w:p w:rsidR="007F0579" w:rsidRDefault="00476299" w:rsidP="00082FD6">
      <w:pPr>
        <w:jc w:val="both"/>
        <w:rPr>
          <w:b/>
        </w:rPr>
      </w:pPr>
      <w:r>
        <w:rPr>
          <w:b/>
        </w:rPr>
        <w:t xml:space="preserve">CONVOCATORIA: </w:t>
      </w:r>
      <w:r w:rsidR="00690BDB">
        <w:rPr>
          <w:b/>
        </w:rPr>
        <w:t>COOPERACIÓN AL DESARROLLO</w:t>
      </w:r>
    </w:p>
    <w:p w:rsidR="00584FC8" w:rsidRDefault="002E61F9" w:rsidP="00082FD6">
      <w:pPr>
        <w:jc w:val="both"/>
      </w:pPr>
      <w:r w:rsidRPr="00B45410">
        <w:t>En los criterios se habla del IIIPD.</w:t>
      </w:r>
      <w:r>
        <w:t xml:space="preserve"> Solicitar que en las Bases no se haga referencia al III Plan Director. La mesa secunda este posicionamiento y en la reunión permanente lo apoyaban otras voces fuera</w:t>
      </w:r>
      <w:r w:rsidR="00584FC8" w:rsidRPr="00584FC8">
        <w:t xml:space="preserve"> </w:t>
      </w:r>
      <w:r w:rsidR="00584FC8">
        <w:t>E. Integralidad e idoneidad con las áreas geográficas preferentes y con las características de la zona (subestatal) de actuación (hasta 100 puntos):</w:t>
      </w:r>
    </w:p>
    <w:p w:rsidR="00584FC8" w:rsidRPr="00584FC8" w:rsidRDefault="00584FC8" w:rsidP="00082FD6">
      <w:pPr>
        <w:ind w:left="1276" w:right="991"/>
        <w:jc w:val="both"/>
        <w:rPr>
          <w:i/>
        </w:rPr>
      </w:pPr>
      <w:r>
        <w:rPr>
          <w:i/>
        </w:rPr>
        <w:t xml:space="preserve">Anexo II. </w:t>
      </w:r>
      <w:r w:rsidR="00082FD6">
        <w:rPr>
          <w:i/>
        </w:rPr>
        <w:t>Criterios</w:t>
      </w:r>
      <w:r>
        <w:rPr>
          <w:i/>
        </w:rPr>
        <w:t xml:space="preserve"> de valoración. Punto E. (</w:t>
      </w:r>
      <w:r w:rsidR="00082FD6">
        <w:rPr>
          <w:i/>
        </w:rPr>
        <w:t>pág.</w:t>
      </w:r>
      <w:r>
        <w:rPr>
          <w:i/>
        </w:rPr>
        <w:t xml:space="preserve"> 21). </w:t>
      </w:r>
      <w:r w:rsidRPr="00584FC8">
        <w:rPr>
          <w:i/>
        </w:rPr>
        <w:t>Para las modalidades A) y B)</w:t>
      </w:r>
    </w:p>
    <w:p w:rsidR="00584FC8" w:rsidRPr="00584FC8" w:rsidRDefault="00584FC8" w:rsidP="00082FD6">
      <w:pPr>
        <w:ind w:left="1276" w:right="991"/>
        <w:jc w:val="both"/>
        <w:rPr>
          <w:i/>
        </w:rPr>
      </w:pPr>
      <w:r w:rsidRPr="00584FC8">
        <w:rPr>
          <w:i/>
        </w:rPr>
        <w:t>•</w:t>
      </w:r>
      <w:r w:rsidRPr="00584FC8">
        <w:rPr>
          <w:i/>
        </w:rPr>
        <w:tab/>
        <w:t xml:space="preserve"> Se realiza en las zonas de menor desarrollo del país (hasta 25 puntos)</w:t>
      </w:r>
    </w:p>
    <w:p w:rsidR="00584FC8" w:rsidRPr="00584FC8" w:rsidRDefault="00584FC8" w:rsidP="00082FD6">
      <w:pPr>
        <w:ind w:left="1276" w:right="991"/>
        <w:jc w:val="both"/>
        <w:rPr>
          <w:b/>
          <w:i/>
        </w:rPr>
      </w:pPr>
      <w:r w:rsidRPr="00584FC8">
        <w:rPr>
          <w:b/>
          <w:i/>
        </w:rPr>
        <w:t>•</w:t>
      </w:r>
      <w:r w:rsidRPr="00584FC8">
        <w:rPr>
          <w:b/>
          <w:i/>
        </w:rPr>
        <w:tab/>
        <w:t xml:space="preserve"> Se realiza en uno de los países prioritarios del III Plan Director (hasta 25 puntos): Bolivia, El Salvador, Guatemala, Haití, Malí, Mozambique, Nicaragua, el Pueblo Palestino, la R.D. del Congo y Ruanda</w:t>
      </w:r>
    </w:p>
    <w:p w:rsidR="00584FC8" w:rsidRPr="00584FC8" w:rsidRDefault="00584FC8" w:rsidP="00082FD6">
      <w:pPr>
        <w:ind w:left="1276" w:right="991"/>
        <w:jc w:val="both"/>
        <w:rPr>
          <w:i/>
        </w:rPr>
      </w:pPr>
      <w:r w:rsidRPr="00584FC8">
        <w:rPr>
          <w:i/>
        </w:rPr>
        <w:t>•</w:t>
      </w:r>
      <w:r w:rsidRPr="00584FC8">
        <w:rPr>
          <w:i/>
        </w:rPr>
        <w:tab/>
        <w:t>Se realiza en un País Menos Adelantado según la clasificación de Naciones Unidas (hasta 50 puntos)</w:t>
      </w:r>
    </w:p>
    <w:p w:rsidR="00584FC8" w:rsidRPr="00584FC8" w:rsidRDefault="00584FC8" w:rsidP="00082FD6">
      <w:pPr>
        <w:ind w:left="1276" w:right="991"/>
        <w:jc w:val="both"/>
        <w:rPr>
          <w:i/>
        </w:rPr>
      </w:pPr>
      <w:r w:rsidRPr="00584FC8">
        <w:rPr>
          <w:i/>
        </w:rPr>
        <w:t>Para la modalidad C)</w:t>
      </w:r>
    </w:p>
    <w:p w:rsidR="00584FC8" w:rsidRPr="00584FC8" w:rsidRDefault="00584FC8" w:rsidP="00082FD6">
      <w:pPr>
        <w:ind w:left="1276" w:right="991"/>
        <w:jc w:val="both"/>
        <w:rPr>
          <w:i/>
        </w:rPr>
      </w:pPr>
      <w:r w:rsidRPr="00584FC8">
        <w:rPr>
          <w:i/>
        </w:rPr>
        <w:t>•</w:t>
      </w:r>
      <w:r w:rsidRPr="00584FC8">
        <w:rPr>
          <w:i/>
        </w:rPr>
        <w:tab/>
        <w:t xml:space="preserve"> Se realiza en un País Menos Adelantado según la clasificación de Naciones Unidas (50 puntos)</w:t>
      </w:r>
    </w:p>
    <w:p w:rsidR="00690BDB" w:rsidRPr="00584FC8" w:rsidRDefault="00584FC8" w:rsidP="00082FD6">
      <w:pPr>
        <w:ind w:left="1276" w:right="991"/>
        <w:jc w:val="both"/>
        <w:rPr>
          <w:i/>
        </w:rPr>
      </w:pPr>
      <w:r w:rsidRPr="00584FC8">
        <w:rPr>
          <w:i/>
        </w:rPr>
        <w:t>•</w:t>
      </w:r>
      <w:r w:rsidRPr="00584FC8">
        <w:rPr>
          <w:i/>
        </w:rPr>
        <w:tab/>
        <w:t xml:space="preserve"> Integralidad de la intervención (hasta 50 puntos)</w:t>
      </w:r>
      <w:r w:rsidR="002E61F9" w:rsidRPr="00584FC8">
        <w:rPr>
          <w:i/>
        </w:rPr>
        <w:t xml:space="preserve"> del ámbito ONGD.</w:t>
      </w:r>
      <w:r w:rsidR="00690BDB" w:rsidRPr="00584FC8">
        <w:rPr>
          <w:i/>
        </w:rPr>
        <w:t xml:space="preserve"> </w:t>
      </w:r>
    </w:p>
    <w:p w:rsidR="00B45410" w:rsidRDefault="00B45410" w:rsidP="00082FD6">
      <w:pPr>
        <w:pStyle w:val="Prrafodelista"/>
        <w:numPr>
          <w:ilvl w:val="0"/>
          <w:numId w:val="5"/>
        </w:numPr>
        <w:jc w:val="both"/>
      </w:pPr>
      <w:r w:rsidRPr="00261F02">
        <w:rPr>
          <w:b/>
        </w:rPr>
        <w:t>Cuarta:</w:t>
      </w:r>
      <w:r>
        <w:t xml:space="preserve"> </w:t>
      </w:r>
      <w:r w:rsidR="003A1C76">
        <w:t>Resolución de concesión - S</w:t>
      </w:r>
      <w:r>
        <w:t>e queda más explicada</w:t>
      </w:r>
      <w:r w:rsidR="003A1C76">
        <w:t xml:space="preserve"> que el año 2018. No hay debate.</w:t>
      </w:r>
    </w:p>
    <w:p w:rsidR="00B45410" w:rsidRDefault="00B45410" w:rsidP="00082FD6">
      <w:pPr>
        <w:pStyle w:val="Prrafodelista"/>
        <w:numPr>
          <w:ilvl w:val="0"/>
          <w:numId w:val="5"/>
        </w:numPr>
        <w:jc w:val="both"/>
      </w:pPr>
      <w:r w:rsidRPr="00261F02">
        <w:rPr>
          <w:b/>
        </w:rPr>
        <w:lastRenderedPageBreak/>
        <w:t>Sexta</w:t>
      </w:r>
      <w:r w:rsidR="003A1C76">
        <w:t xml:space="preserve">: </w:t>
      </w:r>
      <w:r w:rsidR="00584FC8">
        <w:t xml:space="preserve">Entendemos que es un criterio de Aecid, pero no estamos de acuerdo, son cantidades mínimas y si hablamos de ayuda humanitaria menos aún. </w:t>
      </w:r>
      <w:r>
        <w:t>Se solicita ampliar el porcentaje</w:t>
      </w:r>
      <w:r w:rsidR="003A1C76">
        <w:t xml:space="preserve"> del 2%</w:t>
      </w:r>
      <w:r>
        <w:t xml:space="preserve"> al 5%. Y mantener</w:t>
      </w:r>
      <w:r w:rsidR="003D09AD">
        <w:t>lo como estaba en 2017, es decir el alquiler en la partida de terrenos, compras e inmuebles.</w:t>
      </w:r>
    </w:p>
    <w:p w:rsidR="00261F02" w:rsidRDefault="00B45410" w:rsidP="00082FD6">
      <w:pPr>
        <w:pStyle w:val="Prrafodelista"/>
        <w:numPr>
          <w:ilvl w:val="0"/>
          <w:numId w:val="5"/>
        </w:numPr>
        <w:jc w:val="both"/>
      </w:pPr>
      <w:r w:rsidRPr="00261F02">
        <w:rPr>
          <w:b/>
        </w:rPr>
        <w:t>Gastos Indirectos:</w:t>
      </w:r>
      <w:r w:rsidR="003A1C76">
        <w:t xml:space="preserve"> </w:t>
      </w:r>
      <w:r w:rsidR="00261F02">
        <w:t>Solicitar que c</w:t>
      </w:r>
      <w:r w:rsidR="003A1C76">
        <w:t xml:space="preserve">omo concepto </w:t>
      </w:r>
      <w:r w:rsidR="00261F02">
        <w:t>la sensibilización</w:t>
      </w:r>
      <w:r w:rsidR="003A1C76">
        <w:t xml:space="preserve"> del proyecto </w:t>
      </w:r>
      <w:r>
        <w:t xml:space="preserve">debe ser </w:t>
      </w:r>
      <w:r w:rsidR="003A1C76">
        <w:t xml:space="preserve">un </w:t>
      </w:r>
      <w:r>
        <w:t>coste directo</w:t>
      </w:r>
      <w:r w:rsidR="00261F02">
        <w:t xml:space="preserve"> y no coste indirecto como plantean.</w:t>
      </w:r>
    </w:p>
    <w:p w:rsidR="00FA3787" w:rsidRPr="00261F02" w:rsidRDefault="00FA3787" w:rsidP="00082FD6">
      <w:pPr>
        <w:pStyle w:val="Prrafodelista"/>
        <w:numPr>
          <w:ilvl w:val="0"/>
          <w:numId w:val="5"/>
        </w:numPr>
        <w:jc w:val="both"/>
        <w:rPr>
          <w:b/>
        </w:rPr>
      </w:pPr>
      <w:r w:rsidRPr="00261F02">
        <w:rPr>
          <w:b/>
        </w:rPr>
        <w:t>Presentación de solicitudes</w:t>
      </w:r>
      <w:r w:rsidR="007A36BA">
        <w:rPr>
          <w:b/>
        </w:rPr>
        <w:t>:</w:t>
      </w:r>
    </w:p>
    <w:p w:rsidR="00CF73E6" w:rsidRDefault="00CF73E6" w:rsidP="00082FD6">
      <w:pPr>
        <w:jc w:val="both"/>
      </w:pPr>
      <w:r>
        <w:t>Se plantea hablar con el Servicio</w:t>
      </w:r>
      <w:r w:rsidR="007A36BA">
        <w:t xml:space="preserve"> </w:t>
      </w:r>
      <w:r w:rsidR="00082FD6">
        <w:t>cuál</w:t>
      </w:r>
      <w:r w:rsidR="00584FC8">
        <w:t xml:space="preserve"> es su posicionamiento </w:t>
      </w:r>
      <w:r w:rsidR="007A36BA">
        <w:t xml:space="preserve">respecto a los Consorcios. Ver si es un tema de: </w:t>
      </w:r>
    </w:p>
    <w:p w:rsidR="00CF73E6" w:rsidRDefault="00CF73E6" w:rsidP="00082FD6">
      <w:pPr>
        <w:pStyle w:val="Prrafodelista"/>
        <w:numPr>
          <w:ilvl w:val="0"/>
          <w:numId w:val="6"/>
        </w:numPr>
        <w:jc w:val="both"/>
      </w:pPr>
      <w:r>
        <w:t>Criterio de reparto</w:t>
      </w:r>
      <w:r w:rsidR="00584FC8">
        <w:t>. Desde luego es opinable y hay diversidad de opiniones dentro de la CONGDN</w:t>
      </w:r>
    </w:p>
    <w:p w:rsidR="00243CFD" w:rsidRDefault="00CF73E6" w:rsidP="00082FD6">
      <w:pPr>
        <w:pStyle w:val="Prrafodelista"/>
        <w:numPr>
          <w:ilvl w:val="0"/>
          <w:numId w:val="6"/>
        </w:numPr>
        <w:jc w:val="both"/>
      </w:pPr>
      <w:r>
        <w:t>Criterio de consorcios reales o no</w:t>
      </w:r>
      <w:r w:rsidR="00584FC8">
        <w:t>, entonces es un tema de definición de criterios de control y valoración.</w:t>
      </w:r>
    </w:p>
    <w:p w:rsidR="007A36BA" w:rsidRPr="00D435CA" w:rsidRDefault="007A36BA" w:rsidP="00082FD6">
      <w:pPr>
        <w:jc w:val="both"/>
        <w:rPr>
          <w:b/>
        </w:rPr>
      </w:pPr>
      <w:r w:rsidRPr="00D435CA">
        <w:rPr>
          <w:b/>
        </w:rPr>
        <w:t>Propuesta de la CONGDN</w:t>
      </w:r>
      <w:r w:rsidR="00D435CA" w:rsidRPr="00D435CA">
        <w:rPr>
          <w:b/>
        </w:rPr>
        <w:t xml:space="preserve"> para la solicitud de PROGRAMAS</w:t>
      </w:r>
    </w:p>
    <w:p w:rsidR="00584FC8" w:rsidRDefault="00584FC8" w:rsidP="00082FD6">
      <w:pPr>
        <w:jc w:val="both"/>
      </w:pPr>
      <w:r>
        <w:t>En el contexto actual valoramos el criterio de redistribución como el más adecuado por lo que proponemos las siguientes propuestas:</w:t>
      </w:r>
    </w:p>
    <w:p w:rsidR="00D435CA" w:rsidRDefault="00584FC8" w:rsidP="00082FD6">
      <w:pPr>
        <w:jc w:val="both"/>
      </w:pPr>
      <w:r>
        <w:t>-</w:t>
      </w:r>
      <w:r w:rsidR="007A36BA">
        <w:t xml:space="preserve"> </w:t>
      </w:r>
      <w:r w:rsidR="004C07F7">
        <w:t>Moratoria de 1 año</w:t>
      </w:r>
      <w:r>
        <w:t xml:space="preserve"> (es decir un año aprobado, incapacita para presentar al año siguiente)</w:t>
      </w:r>
      <w:r w:rsidR="004C07F7">
        <w:t xml:space="preserve"> y las siguientes opciones de solicitud:</w:t>
      </w:r>
    </w:p>
    <w:p w:rsidR="00D435CA" w:rsidRDefault="00D435CA" w:rsidP="00082FD6">
      <w:pPr>
        <w:jc w:val="both"/>
      </w:pPr>
      <w:r>
        <w:t>OPCIONES Y POSIBILIDADES DE LAS ORGANIZACIONES</w:t>
      </w:r>
      <w:r w:rsidR="001B78A2">
        <w:t xml:space="preserve"> PARA PROGRAMAS</w:t>
      </w:r>
    </w:p>
    <w:p w:rsidR="00D435CA" w:rsidRDefault="00D435CA" w:rsidP="00082FD6">
      <w:pPr>
        <w:jc w:val="both"/>
      </w:pPr>
      <w:r>
        <w:t xml:space="preserve">2017 una organización </w:t>
      </w:r>
      <w:r w:rsidRPr="00017D35">
        <w:rPr>
          <w:b/>
        </w:rPr>
        <w:t>INDIVIDUAL</w:t>
      </w:r>
      <w:r>
        <w:t xml:space="preserve"> </w:t>
      </w:r>
      <w:r w:rsidRPr="000855AE">
        <w:rPr>
          <w:b/>
        </w:rPr>
        <w:t>APROBADO</w:t>
      </w:r>
    </w:p>
    <w:p w:rsidR="00D435CA" w:rsidRDefault="00082FD6" w:rsidP="00082FD6">
      <w:pPr>
        <w:pStyle w:val="Prrafodelista"/>
        <w:numPr>
          <w:ilvl w:val="0"/>
          <w:numId w:val="2"/>
        </w:numPr>
        <w:jc w:val="both"/>
      </w:pPr>
      <w:r>
        <w:t>2018.</w:t>
      </w:r>
      <w:r w:rsidR="00584FC8">
        <w:t xml:space="preserve"> Tiene acceso a </w:t>
      </w:r>
      <w:r w:rsidR="00D435CA">
        <w:t>1 Consorcio</w:t>
      </w:r>
    </w:p>
    <w:p w:rsidR="00D435CA" w:rsidRDefault="00D435CA" w:rsidP="00082FD6">
      <w:pPr>
        <w:jc w:val="both"/>
        <w:rPr>
          <w:b/>
        </w:rPr>
      </w:pPr>
      <w:r>
        <w:t xml:space="preserve">2017 una organización </w:t>
      </w:r>
      <w:r>
        <w:rPr>
          <w:b/>
        </w:rPr>
        <w:t>INDIVIDUAL +CONSORCIO</w:t>
      </w:r>
    </w:p>
    <w:p w:rsidR="00D435CA" w:rsidRPr="00D435CA" w:rsidRDefault="00D435CA" w:rsidP="00082FD6">
      <w:pPr>
        <w:pStyle w:val="Prrafodelista"/>
        <w:numPr>
          <w:ilvl w:val="0"/>
          <w:numId w:val="7"/>
        </w:numPr>
        <w:jc w:val="both"/>
      </w:pPr>
      <w:r w:rsidRPr="00D435CA">
        <w:t>2018</w:t>
      </w:r>
      <w:r w:rsidR="00584FC8">
        <w:t>.</w:t>
      </w:r>
      <w:r w:rsidRPr="00D435CA">
        <w:t xml:space="preserve"> NADA</w:t>
      </w:r>
    </w:p>
    <w:p w:rsidR="00D435CA" w:rsidRDefault="00D435CA" w:rsidP="00082FD6">
      <w:pPr>
        <w:jc w:val="both"/>
      </w:pPr>
      <w:r>
        <w:t>2017</w:t>
      </w:r>
      <w:r w:rsidRPr="00687F31">
        <w:rPr>
          <w:b/>
        </w:rPr>
        <w:t xml:space="preserve"> CONSORCIO APROBADO</w:t>
      </w:r>
    </w:p>
    <w:p w:rsidR="00D435CA" w:rsidRDefault="00D435CA" w:rsidP="00082FD6">
      <w:pPr>
        <w:pStyle w:val="Prrafodelista"/>
        <w:numPr>
          <w:ilvl w:val="0"/>
          <w:numId w:val="2"/>
        </w:numPr>
        <w:jc w:val="both"/>
      </w:pPr>
      <w:r>
        <w:t xml:space="preserve">2018 1 Individual </w:t>
      </w:r>
      <w:r w:rsidR="00584FC8" w:rsidRPr="00584FC8">
        <w:rPr>
          <w:color w:val="FF0000"/>
        </w:rPr>
        <w:t xml:space="preserve"> </w:t>
      </w:r>
      <w:r w:rsidR="00584FC8" w:rsidRPr="00584FC8">
        <w:t xml:space="preserve">o </w:t>
      </w:r>
      <w:r w:rsidRPr="00584FC8">
        <w:t xml:space="preserve"> </w:t>
      </w:r>
      <w:r>
        <w:t xml:space="preserve">1 </w:t>
      </w:r>
      <w:r w:rsidR="00D40E66">
        <w:t>C</w:t>
      </w:r>
      <w:r>
        <w:t xml:space="preserve">onsorcio </w:t>
      </w:r>
    </w:p>
    <w:p w:rsidR="00D435CA" w:rsidRPr="002E6645" w:rsidRDefault="00D435CA" w:rsidP="00082FD6">
      <w:pPr>
        <w:jc w:val="both"/>
        <w:rPr>
          <w:b/>
        </w:rPr>
      </w:pPr>
      <w:r w:rsidRPr="00565C98">
        <w:t>2017</w:t>
      </w:r>
      <w:r w:rsidRPr="002E6645">
        <w:rPr>
          <w:b/>
        </w:rPr>
        <w:t xml:space="preserve"> NADA APROBADO</w:t>
      </w:r>
    </w:p>
    <w:p w:rsidR="00D435CA" w:rsidRPr="000855AE" w:rsidRDefault="00D435CA" w:rsidP="00082FD6">
      <w:pPr>
        <w:pStyle w:val="Prrafodelista"/>
        <w:numPr>
          <w:ilvl w:val="0"/>
          <w:numId w:val="3"/>
        </w:numPr>
        <w:jc w:val="both"/>
      </w:pPr>
      <w:r>
        <w:t xml:space="preserve">2018 1 </w:t>
      </w:r>
      <w:r w:rsidRPr="00130FC2">
        <w:t xml:space="preserve">Individual </w:t>
      </w:r>
      <w:r w:rsidR="001B78A2" w:rsidRPr="00130FC2">
        <w:t>Y</w:t>
      </w:r>
      <w:r w:rsidR="00130FC2" w:rsidRPr="00130FC2">
        <w:t xml:space="preserve"> </w:t>
      </w:r>
      <w:r w:rsidRPr="00130FC2">
        <w:t xml:space="preserve">1 </w:t>
      </w:r>
      <w:r>
        <w:t>Consorcio</w:t>
      </w:r>
    </w:p>
    <w:p w:rsidR="00D435CA" w:rsidRDefault="00130FC2" w:rsidP="00082FD6">
      <w:pPr>
        <w:jc w:val="both"/>
      </w:pPr>
      <w:r>
        <w:t>Se acepta que una organización con un consorcio acceda a otro, pero ninguna de las organizaciones miembro deben tener uno individual.</w:t>
      </w:r>
    </w:p>
    <w:p w:rsidR="004C07F7" w:rsidRPr="004C07F7" w:rsidRDefault="004C07F7" w:rsidP="00082FD6">
      <w:pPr>
        <w:jc w:val="both"/>
        <w:rPr>
          <w:b/>
        </w:rPr>
      </w:pPr>
      <w:r w:rsidRPr="004C07F7">
        <w:rPr>
          <w:b/>
        </w:rPr>
        <w:t>PROPUESTAS</w:t>
      </w:r>
      <w:r>
        <w:rPr>
          <w:b/>
        </w:rPr>
        <w:t>:</w:t>
      </w:r>
    </w:p>
    <w:p w:rsidR="000325FB" w:rsidRDefault="000325FB" w:rsidP="00082FD6">
      <w:pPr>
        <w:jc w:val="both"/>
      </w:pPr>
      <w:r>
        <w:t>Presupuesto</w:t>
      </w:r>
      <w:r w:rsidR="00ED2946">
        <w:t xml:space="preserve">: </w:t>
      </w:r>
      <w:r w:rsidR="00130FC2">
        <w:t xml:space="preserve">Con la propuesta de este año la partida que más asume la reducción es proyectos, entendemos que podría ser algo repartido, por lo que proponemos que en vez de 2.000.000 € para programas, se reduzca la partida a </w:t>
      </w:r>
      <w:r w:rsidR="00ED2946" w:rsidRPr="00ED2946">
        <w:t>1.600.000</w:t>
      </w:r>
      <w:r w:rsidR="00130FC2">
        <w:t xml:space="preserve"> €</w:t>
      </w:r>
      <w:r w:rsidR="00ED2946" w:rsidRPr="00ED2946">
        <w:t xml:space="preserve"> y </w:t>
      </w:r>
      <w:r w:rsidR="00130FC2">
        <w:t xml:space="preserve">esos </w:t>
      </w:r>
      <w:r w:rsidR="00ED2946" w:rsidRPr="00ED2946">
        <w:t xml:space="preserve">400.000 </w:t>
      </w:r>
      <w:r w:rsidR="00130FC2">
        <w:t xml:space="preserve">€ </w:t>
      </w:r>
      <w:r w:rsidR="004C07F7">
        <w:t xml:space="preserve">que vayan </w:t>
      </w:r>
      <w:r w:rsidR="004C07F7" w:rsidRPr="00ED2946">
        <w:t>a</w:t>
      </w:r>
      <w:r w:rsidR="00ED2946" w:rsidRPr="00ED2946">
        <w:t xml:space="preserve"> proyectos</w:t>
      </w:r>
      <w:r w:rsidR="004C07F7">
        <w:t>.</w:t>
      </w:r>
      <w:r w:rsidR="00130FC2">
        <w:t xml:space="preserve"> De esta manera al año siguiente se pueden mantener los dos instrumentos y sufren los dos.</w:t>
      </w:r>
    </w:p>
    <w:p w:rsidR="006D08D5" w:rsidRDefault="006D08D5" w:rsidP="00082FD6">
      <w:pPr>
        <w:jc w:val="both"/>
      </w:pPr>
      <w:r w:rsidRPr="006D08D5">
        <w:t>Surge la p</w:t>
      </w:r>
      <w:r w:rsidR="00EE1D59">
        <w:t>ropuesta</w:t>
      </w:r>
      <w:r w:rsidRPr="006D08D5">
        <w:t xml:space="preserve"> </w:t>
      </w:r>
      <w:r w:rsidR="00B07707">
        <w:t xml:space="preserve">de un Acuerdo Interno de la CONGDN </w:t>
      </w:r>
      <w:r w:rsidRPr="006D08D5">
        <w:t xml:space="preserve">ante </w:t>
      </w:r>
      <w:r w:rsidR="00B07707">
        <w:t xml:space="preserve">la posibilidad de </w:t>
      </w:r>
      <w:r w:rsidRPr="006D08D5">
        <w:t xml:space="preserve">que </w:t>
      </w:r>
      <w:r w:rsidR="008A24BC">
        <w:t xml:space="preserve">no se aprueben </w:t>
      </w:r>
      <w:r w:rsidR="00B07707">
        <w:t>las</w:t>
      </w:r>
      <w:r w:rsidR="008A24BC">
        <w:t xml:space="preserve"> </w:t>
      </w:r>
      <w:r w:rsidR="00B07707" w:rsidRPr="006D08D5">
        <w:t>Bases de</w:t>
      </w:r>
      <w:r w:rsidRPr="006D08D5">
        <w:t xml:space="preserve"> Gobierno de Navarra </w:t>
      </w:r>
      <w:r w:rsidR="00B07707">
        <w:t>con la propuesta acordada en esta reunión</w:t>
      </w:r>
      <w:r w:rsidRPr="006D08D5">
        <w:t xml:space="preserve">. Se plantea que este </w:t>
      </w:r>
      <w:r w:rsidR="00AE2DED">
        <w:t xml:space="preserve">acuerdo </w:t>
      </w:r>
      <w:r w:rsidRPr="006D08D5">
        <w:t xml:space="preserve">no sea válido sólo para este año sino tenga continuidad. </w:t>
      </w:r>
    </w:p>
    <w:p w:rsidR="00767A30" w:rsidRDefault="00767A30" w:rsidP="00082FD6">
      <w:pPr>
        <w:jc w:val="both"/>
        <w:rPr>
          <w:b/>
        </w:rPr>
      </w:pPr>
    </w:p>
    <w:p w:rsidR="00767A30" w:rsidRDefault="00767A30" w:rsidP="00082FD6">
      <w:pPr>
        <w:jc w:val="both"/>
        <w:rPr>
          <w:b/>
        </w:rPr>
      </w:pPr>
    </w:p>
    <w:p w:rsidR="00130FC2" w:rsidRPr="00130FC2" w:rsidRDefault="00130FC2" w:rsidP="00082FD6">
      <w:pPr>
        <w:jc w:val="both"/>
        <w:rPr>
          <w:b/>
        </w:rPr>
      </w:pPr>
      <w:r w:rsidRPr="00130FC2">
        <w:rPr>
          <w:b/>
        </w:rPr>
        <w:t>PROYECTOS:</w:t>
      </w:r>
    </w:p>
    <w:p w:rsidR="00130FC2" w:rsidRDefault="00130FC2" w:rsidP="00082FD6">
      <w:pPr>
        <w:jc w:val="both"/>
      </w:pPr>
      <w:r>
        <w:t xml:space="preserve">Las resoluciones de proyectos nos llevan a reformular el 90% de los proyectos, lo que conlleva un enorme trabajo para las organizaciones y para la administración, Proponemos los siguientes, reducir a 90.000 por proyecto y rebajar los listones para que el 90% no deba reformular. </w:t>
      </w:r>
    </w:p>
    <w:p w:rsidR="00764456" w:rsidRPr="00764456" w:rsidRDefault="00764456" w:rsidP="00082FD6">
      <w:pPr>
        <w:jc w:val="both"/>
      </w:pPr>
      <w:r>
        <w:t>Reformulación: 90.000 euros y no reformular.</w:t>
      </w:r>
    </w:p>
    <w:p w:rsidR="00687F31" w:rsidRDefault="00CB0E65" w:rsidP="00082FD6">
      <w:pPr>
        <w:jc w:val="both"/>
      </w:pPr>
      <w:r>
        <w:t xml:space="preserve">Plantear que base de </w:t>
      </w:r>
      <w:r w:rsidR="00E6221B">
        <w:t>baremación</w:t>
      </w:r>
      <w:r>
        <w:t xml:space="preserve"> </w:t>
      </w:r>
      <w:r w:rsidR="00764456">
        <w:t>y</w:t>
      </w:r>
      <w:r>
        <w:t xml:space="preserve"> con </w:t>
      </w:r>
      <w:r w:rsidR="00764456">
        <w:t>qué</w:t>
      </w:r>
      <w:r>
        <w:t xml:space="preserve"> criterios</w:t>
      </w:r>
      <w:r w:rsidR="00764456">
        <w:t xml:space="preserve"> se evalúan los proyectos ya que llama la atención </w:t>
      </w:r>
      <w:r>
        <w:t>que solo 3 lleguen a 100.000 y el resto 85.000</w:t>
      </w:r>
      <w:r w:rsidR="00C93D74">
        <w:t>.</w:t>
      </w:r>
    </w:p>
    <w:sectPr w:rsidR="00687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E10C1"/>
    <w:multiLevelType w:val="hybridMultilevel"/>
    <w:tmpl w:val="DB5AB9F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E613768"/>
    <w:multiLevelType w:val="hybridMultilevel"/>
    <w:tmpl w:val="958A6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9763B4"/>
    <w:multiLevelType w:val="hybridMultilevel"/>
    <w:tmpl w:val="A5D0A2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9B75A1"/>
    <w:multiLevelType w:val="hybridMultilevel"/>
    <w:tmpl w:val="EFCA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72B74"/>
    <w:multiLevelType w:val="hybridMultilevel"/>
    <w:tmpl w:val="4A0C3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67FC"/>
    <w:multiLevelType w:val="hybridMultilevel"/>
    <w:tmpl w:val="F3D27F98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BBE449A"/>
    <w:multiLevelType w:val="hybridMultilevel"/>
    <w:tmpl w:val="311A34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79"/>
    <w:rsid w:val="00017D35"/>
    <w:rsid w:val="000325FB"/>
    <w:rsid w:val="0003743E"/>
    <w:rsid w:val="000631FA"/>
    <w:rsid w:val="00082FD6"/>
    <w:rsid w:val="000855AE"/>
    <w:rsid w:val="00130FC2"/>
    <w:rsid w:val="00184213"/>
    <w:rsid w:val="001B78A2"/>
    <w:rsid w:val="001C5FAC"/>
    <w:rsid w:val="001D48A2"/>
    <w:rsid w:val="001E0370"/>
    <w:rsid w:val="00205083"/>
    <w:rsid w:val="00241C78"/>
    <w:rsid w:val="00243CFD"/>
    <w:rsid w:val="002462AF"/>
    <w:rsid w:val="00261F02"/>
    <w:rsid w:val="002A373C"/>
    <w:rsid w:val="002E61F9"/>
    <w:rsid w:val="002E6645"/>
    <w:rsid w:val="00340EC1"/>
    <w:rsid w:val="00354DBA"/>
    <w:rsid w:val="003A1C76"/>
    <w:rsid w:val="003A51E0"/>
    <w:rsid w:val="003C7222"/>
    <w:rsid w:val="003D09AD"/>
    <w:rsid w:val="00476299"/>
    <w:rsid w:val="00481EA9"/>
    <w:rsid w:val="004A4815"/>
    <w:rsid w:val="004C07F7"/>
    <w:rsid w:val="00565C98"/>
    <w:rsid w:val="00584FC8"/>
    <w:rsid w:val="00687F31"/>
    <w:rsid w:val="00690BDB"/>
    <w:rsid w:val="006B6E6F"/>
    <w:rsid w:val="006D08D5"/>
    <w:rsid w:val="00764456"/>
    <w:rsid w:val="00767A30"/>
    <w:rsid w:val="007A36BA"/>
    <w:rsid w:val="007F0579"/>
    <w:rsid w:val="00815E15"/>
    <w:rsid w:val="008A24BC"/>
    <w:rsid w:val="009A0D48"/>
    <w:rsid w:val="009B3C77"/>
    <w:rsid w:val="009D7AC2"/>
    <w:rsid w:val="00AE2DED"/>
    <w:rsid w:val="00B07707"/>
    <w:rsid w:val="00B31BC6"/>
    <w:rsid w:val="00B45410"/>
    <w:rsid w:val="00B80C3C"/>
    <w:rsid w:val="00BD097F"/>
    <w:rsid w:val="00C420A3"/>
    <w:rsid w:val="00C93D74"/>
    <w:rsid w:val="00CB0E65"/>
    <w:rsid w:val="00CF73E6"/>
    <w:rsid w:val="00D2659F"/>
    <w:rsid w:val="00D40E66"/>
    <w:rsid w:val="00D435CA"/>
    <w:rsid w:val="00D74FD2"/>
    <w:rsid w:val="00DF3B20"/>
    <w:rsid w:val="00E6221B"/>
    <w:rsid w:val="00EB4F83"/>
    <w:rsid w:val="00ED04F9"/>
    <w:rsid w:val="00ED2946"/>
    <w:rsid w:val="00EE1D59"/>
    <w:rsid w:val="00F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7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741</Words>
  <Characters>4076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USUARIO</cp:lastModifiedBy>
  <cp:revision>2</cp:revision>
  <dcterms:created xsi:type="dcterms:W3CDTF">2018-02-26T12:46:00Z</dcterms:created>
  <dcterms:modified xsi:type="dcterms:W3CDTF">2018-02-26T12:46:00Z</dcterms:modified>
</cp:coreProperties>
</file>