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6B3" w:rsidRPr="000B2791" w:rsidRDefault="00AB36B3" w:rsidP="00115153">
      <w:pPr>
        <w:spacing w:after="0" w:line="240" w:lineRule="auto"/>
        <w:jc w:val="both"/>
        <w:rPr>
          <w:rFonts w:ascii="Tahoma" w:hAnsi="Tahoma" w:cs="Tahoma"/>
          <w:lang w:val="es-ES"/>
        </w:rPr>
      </w:pPr>
    </w:p>
    <w:p w:rsidR="00DB2B48" w:rsidRPr="000B2791" w:rsidRDefault="009F6AE4" w:rsidP="00115153">
      <w:pPr>
        <w:spacing w:after="0" w:line="240" w:lineRule="auto"/>
        <w:jc w:val="both"/>
        <w:rPr>
          <w:rFonts w:ascii="Tahoma" w:hAnsi="Tahoma" w:cs="Tahoma"/>
          <w:lang w:val="es-ES"/>
        </w:rPr>
      </w:pPr>
      <w:r w:rsidRPr="000B2791">
        <w:rPr>
          <w:rFonts w:ascii="Tahoma" w:hAnsi="Tahoma" w:cs="Tahoma"/>
          <w:lang w:val="es-ES"/>
        </w:rPr>
        <w:t>Acta de Comisión de Incidencia Politica y Redes</w:t>
      </w:r>
    </w:p>
    <w:p w:rsidR="009F6AE4" w:rsidRPr="000B2791" w:rsidRDefault="009F6AE4" w:rsidP="00115153">
      <w:pPr>
        <w:spacing w:after="0" w:line="240" w:lineRule="auto"/>
        <w:jc w:val="both"/>
        <w:rPr>
          <w:rFonts w:ascii="Tahoma" w:hAnsi="Tahoma" w:cs="Tahoma"/>
          <w:lang w:val="es-ES"/>
        </w:rPr>
      </w:pPr>
      <w:r w:rsidRPr="000B2791">
        <w:rPr>
          <w:rFonts w:ascii="Tahoma" w:hAnsi="Tahoma" w:cs="Tahoma"/>
          <w:lang w:val="es-ES"/>
        </w:rPr>
        <w:t>8 de noviembre de 2017</w:t>
      </w:r>
    </w:p>
    <w:p w:rsidR="009F6AE4" w:rsidRPr="000B2791" w:rsidRDefault="009F6AE4" w:rsidP="00115153">
      <w:pPr>
        <w:spacing w:after="0" w:line="240" w:lineRule="auto"/>
        <w:jc w:val="both"/>
        <w:rPr>
          <w:rFonts w:ascii="Tahoma" w:hAnsi="Tahoma" w:cs="Tahoma"/>
          <w:lang w:val="es-ES"/>
        </w:rPr>
      </w:pPr>
    </w:p>
    <w:p w:rsidR="009F6AE4" w:rsidRPr="000B2791" w:rsidRDefault="009F6AE4" w:rsidP="00115153">
      <w:pPr>
        <w:spacing w:after="0" w:line="240" w:lineRule="auto"/>
        <w:jc w:val="both"/>
        <w:rPr>
          <w:rFonts w:ascii="Tahoma" w:hAnsi="Tahoma" w:cs="Tahoma"/>
          <w:lang w:val="es-ES"/>
        </w:rPr>
      </w:pPr>
      <w:r w:rsidRPr="000B2791">
        <w:rPr>
          <w:rFonts w:ascii="Tahoma" w:hAnsi="Tahoma" w:cs="Tahoma"/>
          <w:lang w:val="es-ES"/>
        </w:rPr>
        <w:t>Asisten:</w:t>
      </w:r>
    </w:p>
    <w:p w:rsidR="009F6AE4" w:rsidRPr="000B2791" w:rsidRDefault="009F6AE4" w:rsidP="00115153">
      <w:pPr>
        <w:spacing w:after="0" w:line="240" w:lineRule="auto"/>
        <w:jc w:val="both"/>
        <w:rPr>
          <w:rFonts w:ascii="Tahoma" w:hAnsi="Tahoma" w:cs="Tahoma"/>
          <w:lang w:val="es-ES"/>
        </w:rPr>
      </w:pPr>
      <w:r w:rsidRPr="000B2791">
        <w:rPr>
          <w:rFonts w:ascii="Tahoma" w:hAnsi="Tahoma" w:cs="Tahoma"/>
          <w:lang w:val="es-ES"/>
        </w:rPr>
        <w:t xml:space="preserve">María </w:t>
      </w:r>
      <w:proofErr w:type="spellStart"/>
      <w:r w:rsidRPr="000B2791">
        <w:rPr>
          <w:rFonts w:ascii="Tahoma" w:hAnsi="Tahoma" w:cs="Tahoma"/>
          <w:lang w:val="es-ES"/>
        </w:rPr>
        <w:t>Alvarez</w:t>
      </w:r>
      <w:proofErr w:type="spellEnd"/>
      <w:r w:rsidRPr="000B2791">
        <w:rPr>
          <w:rFonts w:ascii="Tahoma" w:hAnsi="Tahoma" w:cs="Tahoma"/>
          <w:lang w:val="es-ES"/>
        </w:rPr>
        <w:t xml:space="preserve">- </w:t>
      </w:r>
      <w:proofErr w:type="spellStart"/>
      <w:r w:rsidRPr="000B2791">
        <w:rPr>
          <w:rFonts w:ascii="Tahoma" w:hAnsi="Tahoma" w:cs="Tahoma"/>
          <w:lang w:val="es-ES"/>
        </w:rPr>
        <w:t>Alboan</w:t>
      </w:r>
      <w:proofErr w:type="spellEnd"/>
    </w:p>
    <w:p w:rsidR="009F6AE4" w:rsidRPr="000B2791" w:rsidRDefault="009F6AE4" w:rsidP="00115153">
      <w:pPr>
        <w:spacing w:after="0" w:line="240" w:lineRule="auto"/>
        <w:jc w:val="both"/>
        <w:rPr>
          <w:rFonts w:ascii="Tahoma" w:hAnsi="Tahoma" w:cs="Tahoma"/>
          <w:lang w:val="es-ES"/>
        </w:rPr>
      </w:pPr>
      <w:r w:rsidRPr="000B2791">
        <w:rPr>
          <w:rFonts w:ascii="Tahoma" w:hAnsi="Tahoma" w:cs="Tahoma"/>
          <w:lang w:val="es-ES"/>
        </w:rPr>
        <w:t>Julia Urtasun- Nuevo Futuro</w:t>
      </w:r>
    </w:p>
    <w:p w:rsidR="009F6AE4" w:rsidRPr="000B2791" w:rsidRDefault="009F6AE4" w:rsidP="00115153">
      <w:pPr>
        <w:spacing w:after="0" w:line="240" w:lineRule="auto"/>
        <w:jc w:val="both"/>
        <w:rPr>
          <w:rFonts w:ascii="Tahoma" w:hAnsi="Tahoma" w:cs="Tahoma"/>
          <w:lang w:val="es-ES"/>
        </w:rPr>
      </w:pPr>
      <w:r w:rsidRPr="000B2791">
        <w:rPr>
          <w:rFonts w:ascii="Tahoma" w:hAnsi="Tahoma" w:cs="Tahoma"/>
          <w:lang w:val="es-ES"/>
        </w:rPr>
        <w:t>Ana Martín – ACPP</w:t>
      </w:r>
    </w:p>
    <w:p w:rsidR="009F6AE4" w:rsidRPr="000B2791" w:rsidRDefault="009F6AE4" w:rsidP="00115153">
      <w:pPr>
        <w:spacing w:after="0" w:line="240" w:lineRule="auto"/>
        <w:jc w:val="both"/>
        <w:rPr>
          <w:rFonts w:ascii="Tahoma" w:hAnsi="Tahoma" w:cs="Tahoma"/>
          <w:lang w:val="es-ES"/>
        </w:rPr>
      </w:pPr>
      <w:r w:rsidRPr="000B2791">
        <w:rPr>
          <w:rFonts w:ascii="Tahoma" w:hAnsi="Tahoma" w:cs="Tahoma"/>
          <w:lang w:val="es-ES"/>
        </w:rPr>
        <w:t>Ana García- Manos Unidas</w:t>
      </w:r>
    </w:p>
    <w:p w:rsidR="009F6AE4" w:rsidRPr="000B2791" w:rsidRDefault="009F6AE4" w:rsidP="00115153">
      <w:pPr>
        <w:spacing w:after="0" w:line="240" w:lineRule="auto"/>
        <w:jc w:val="both"/>
        <w:rPr>
          <w:rFonts w:ascii="Tahoma" w:hAnsi="Tahoma" w:cs="Tahoma"/>
          <w:lang w:val="es-ES"/>
        </w:rPr>
      </w:pPr>
      <w:r w:rsidRPr="000B2791">
        <w:rPr>
          <w:rFonts w:ascii="Tahoma" w:hAnsi="Tahoma" w:cs="Tahoma"/>
          <w:lang w:val="es-ES"/>
        </w:rPr>
        <w:t>Cristina García-</w:t>
      </w:r>
      <w:proofErr w:type="spellStart"/>
      <w:r w:rsidRPr="000B2791">
        <w:rPr>
          <w:rFonts w:ascii="Tahoma" w:hAnsi="Tahoma" w:cs="Tahoma"/>
          <w:lang w:val="es-ES"/>
        </w:rPr>
        <w:t>Ambala</w:t>
      </w:r>
      <w:proofErr w:type="spellEnd"/>
    </w:p>
    <w:p w:rsidR="009F6AE4" w:rsidRPr="000B2791" w:rsidRDefault="009F6AE4" w:rsidP="00115153">
      <w:pPr>
        <w:spacing w:after="0" w:line="240" w:lineRule="auto"/>
        <w:jc w:val="both"/>
        <w:rPr>
          <w:rFonts w:ascii="Tahoma" w:hAnsi="Tahoma" w:cs="Tahoma"/>
          <w:lang w:val="es-ES"/>
        </w:rPr>
      </w:pPr>
      <w:r w:rsidRPr="000B2791">
        <w:rPr>
          <w:rFonts w:ascii="Tahoma" w:hAnsi="Tahoma" w:cs="Tahoma"/>
          <w:lang w:val="es-ES"/>
        </w:rPr>
        <w:t>Diego Cayuela-ONAY</w:t>
      </w:r>
    </w:p>
    <w:p w:rsidR="009F6AE4" w:rsidRPr="000B2791" w:rsidRDefault="009F6AE4" w:rsidP="00115153">
      <w:pPr>
        <w:spacing w:after="0" w:line="240" w:lineRule="auto"/>
        <w:jc w:val="both"/>
        <w:rPr>
          <w:rFonts w:ascii="Tahoma" w:hAnsi="Tahoma" w:cs="Tahoma"/>
          <w:lang w:val="es-ES"/>
        </w:rPr>
      </w:pPr>
      <w:r w:rsidRPr="000B2791">
        <w:rPr>
          <w:rFonts w:ascii="Tahoma" w:hAnsi="Tahoma" w:cs="Tahoma"/>
          <w:lang w:val="es-ES"/>
        </w:rPr>
        <w:t>Diana Lazcano-Rinaldi</w:t>
      </w:r>
    </w:p>
    <w:p w:rsidR="009F6AE4" w:rsidRPr="000B2791" w:rsidRDefault="009F6AE4" w:rsidP="00115153">
      <w:pPr>
        <w:spacing w:after="0" w:line="240" w:lineRule="auto"/>
        <w:jc w:val="both"/>
        <w:rPr>
          <w:rFonts w:ascii="Tahoma" w:hAnsi="Tahoma" w:cs="Tahoma"/>
          <w:lang w:val="es-ES"/>
        </w:rPr>
      </w:pPr>
      <w:r w:rsidRPr="000B2791">
        <w:rPr>
          <w:rFonts w:ascii="Tahoma" w:hAnsi="Tahoma" w:cs="Tahoma"/>
          <w:lang w:val="es-ES"/>
        </w:rPr>
        <w:t>Iñaki San Miguel-Acción Contra el Hambre</w:t>
      </w:r>
    </w:p>
    <w:p w:rsidR="009F6AE4" w:rsidRPr="000B2791" w:rsidRDefault="009F6AE4" w:rsidP="00115153">
      <w:pPr>
        <w:spacing w:after="0" w:line="240" w:lineRule="auto"/>
        <w:jc w:val="both"/>
        <w:rPr>
          <w:rFonts w:ascii="Tahoma" w:hAnsi="Tahoma" w:cs="Tahoma"/>
          <w:lang w:val="es-ES"/>
        </w:rPr>
      </w:pPr>
      <w:r w:rsidRPr="000B2791">
        <w:rPr>
          <w:rFonts w:ascii="Tahoma" w:hAnsi="Tahoma" w:cs="Tahoma"/>
          <w:lang w:val="es-ES"/>
        </w:rPr>
        <w:t>Jesús Blanco-Proclade</w:t>
      </w:r>
    </w:p>
    <w:p w:rsidR="00A26644" w:rsidRPr="000B2791" w:rsidRDefault="009F6AE4" w:rsidP="00115153">
      <w:pPr>
        <w:spacing w:after="0" w:line="240" w:lineRule="auto"/>
        <w:jc w:val="both"/>
        <w:rPr>
          <w:rFonts w:ascii="Tahoma" w:hAnsi="Tahoma" w:cs="Tahoma"/>
          <w:lang w:val="es-ES"/>
        </w:rPr>
      </w:pPr>
      <w:r w:rsidRPr="000B2791">
        <w:rPr>
          <w:rFonts w:ascii="Tahoma" w:hAnsi="Tahoma" w:cs="Tahoma"/>
          <w:lang w:val="es-ES"/>
        </w:rPr>
        <w:t xml:space="preserve">Enrique Abad-Oxfam </w:t>
      </w:r>
      <w:proofErr w:type="spellStart"/>
      <w:r w:rsidRPr="000B2791">
        <w:rPr>
          <w:rFonts w:ascii="Tahoma" w:hAnsi="Tahoma" w:cs="Tahoma"/>
          <w:lang w:val="es-ES"/>
        </w:rPr>
        <w:t>Intermon</w:t>
      </w:r>
      <w:proofErr w:type="spellEnd"/>
    </w:p>
    <w:p w:rsidR="009F6AE4" w:rsidRPr="000B2791" w:rsidRDefault="00A26644" w:rsidP="00115153">
      <w:pPr>
        <w:spacing w:after="0" w:line="240" w:lineRule="auto"/>
        <w:jc w:val="both"/>
        <w:rPr>
          <w:rFonts w:ascii="Tahoma" w:hAnsi="Tahoma" w:cs="Tahoma"/>
          <w:lang w:val="es-ES"/>
        </w:rPr>
      </w:pPr>
      <w:r w:rsidRPr="000B2791">
        <w:rPr>
          <w:rFonts w:ascii="Tahoma" w:hAnsi="Tahoma" w:cs="Tahoma"/>
          <w:lang w:val="es-ES"/>
        </w:rPr>
        <w:t>Patricia Ruiz- Médicos del Mundo</w:t>
      </w:r>
      <w:r w:rsidR="009F6AE4" w:rsidRPr="000B2791">
        <w:rPr>
          <w:rFonts w:ascii="Tahoma" w:hAnsi="Tahoma" w:cs="Tahoma"/>
          <w:lang w:val="es-ES"/>
        </w:rPr>
        <w:t xml:space="preserve"> </w:t>
      </w:r>
    </w:p>
    <w:p w:rsidR="009F6AE4" w:rsidRPr="000B2791" w:rsidRDefault="009F6AE4" w:rsidP="00115153">
      <w:pPr>
        <w:spacing w:after="0" w:line="240" w:lineRule="auto"/>
        <w:jc w:val="both"/>
        <w:rPr>
          <w:rFonts w:ascii="Tahoma" w:hAnsi="Tahoma" w:cs="Tahoma"/>
          <w:lang w:val="es-ES"/>
        </w:rPr>
      </w:pPr>
    </w:p>
    <w:p w:rsidR="009F6AE4" w:rsidRPr="000B2791" w:rsidRDefault="009F6AE4" w:rsidP="00115153">
      <w:pPr>
        <w:pStyle w:val="Prrafodelista"/>
        <w:numPr>
          <w:ilvl w:val="0"/>
          <w:numId w:val="1"/>
        </w:numPr>
        <w:spacing w:after="0" w:line="240" w:lineRule="auto"/>
        <w:jc w:val="both"/>
        <w:rPr>
          <w:rFonts w:ascii="Tahoma" w:hAnsi="Tahoma" w:cs="Tahoma"/>
          <w:lang w:val="es-ES"/>
        </w:rPr>
      </w:pPr>
      <w:r w:rsidRPr="000B2791">
        <w:rPr>
          <w:rFonts w:ascii="Tahoma" w:hAnsi="Tahoma" w:cs="Tahoma"/>
          <w:lang w:val="es-ES"/>
        </w:rPr>
        <w:t>Presentación Amaia como nueva persona de coordinación de la Secretaría Técnica</w:t>
      </w:r>
    </w:p>
    <w:p w:rsidR="009F6AE4" w:rsidRPr="000B2791" w:rsidRDefault="009F6AE4" w:rsidP="00115153">
      <w:pPr>
        <w:pStyle w:val="Prrafodelista"/>
        <w:numPr>
          <w:ilvl w:val="0"/>
          <w:numId w:val="1"/>
        </w:numPr>
        <w:spacing w:after="0" w:line="240" w:lineRule="auto"/>
        <w:jc w:val="both"/>
        <w:rPr>
          <w:rFonts w:ascii="Tahoma" w:hAnsi="Tahoma" w:cs="Tahoma"/>
          <w:lang w:val="es-ES"/>
        </w:rPr>
      </w:pPr>
      <w:r w:rsidRPr="000B2791">
        <w:rPr>
          <w:rFonts w:ascii="Tahoma" w:hAnsi="Tahoma" w:cs="Tahoma"/>
          <w:lang w:val="es-ES"/>
        </w:rPr>
        <w:t>Recordatori</w:t>
      </w:r>
      <w:r w:rsidR="00DA697A" w:rsidRPr="000B2791">
        <w:rPr>
          <w:rFonts w:ascii="Tahoma" w:hAnsi="Tahoma" w:cs="Tahoma"/>
          <w:lang w:val="es-ES"/>
        </w:rPr>
        <w:t>o</w:t>
      </w:r>
      <w:r w:rsidRPr="000B2791">
        <w:rPr>
          <w:rFonts w:ascii="Tahoma" w:hAnsi="Tahoma" w:cs="Tahoma"/>
          <w:lang w:val="es-ES"/>
        </w:rPr>
        <w:t xml:space="preserve"> asamblea 9 de noviembre , 16:30</w:t>
      </w:r>
    </w:p>
    <w:p w:rsidR="009F6AE4" w:rsidRPr="000B2791" w:rsidRDefault="009F6AE4" w:rsidP="00115153">
      <w:pPr>
        <w:pStyle w:val="Prrafodelista"/>
        <w:numPr>
          <w:ilvl w:val="0"/>
          <w:numId w:val="1"/>
        </w:numPr>
        <w:spacing w:after="0" w:line="240" w:lineRule="auto"/>
        <w:jc w:val="both"/>
        <w:rPr>
          <w:rFonts w:ascii="Tahoma" w:hAnsi="Tahoma" w:cs="Tahoma"/>
          <w:lang w:val="es-ES"/>
        </w:rPr>
      </w:pPr>
      <w:r w:rsidRPr="000B2791">
        <w:rPr>
          <w:rFonts w:ascii="Tahoma" w:hAnsi="Tahoma" w:cs="Tahoma"/>
          <w:lang w:val="es-ES"/>
        </w:rPr>
        <w:t xml:space="preserve">Colaboración con la Coordinadora de </w:t>
      </w:r>
      <w:r w:rsidR="00DA697A" w:rsidRPr="000B2791">
        <w:rPr>
          <w:rFonts w:ascii="Tahoma" w:hAnsi="Tahoma" w:cs="Tahoma"/>
          <w:lang w:val="es-ES"/>
        </w:rPr>
        <w:t>Euskadi,</w:t>
      </w:r>
      <w:r w:rsidRPr="000B2791">
        <w:rPr>
          <w:rFonts w:ascii="Tahoma" w:hAnsi="Tahoma" w:cs="Tahoma"/>
          <w:lang w:val="es-ES"/>
        </w:rPr>
        <w:t xml:space="preserve"> por una parte están trabajando sobre ODS y nos piden lo que se ha hecho desde Gobierno de Navarra y por otra la Coordinadora de Euskadi está haciendo una estudio sobre el cálculo de la AOD,</w:t>
      </w:r>
      <w:r w:rsidR="000B2791">
        <w:rPr>
          <w:rFonts w:ascii="Tahoma" w:hAnsi="Tahoma" w:cs="Tahoma"/>
          <w:lang w:val="es-ES"/>
        </w:rPr>
        <w:t xml:space="preserve"> la vocalía de IP y Redes</w:t>
      </w:r>
      <w:r w:rsidRPr="000B2791">
        <w:rPr>
          <w:rFonts w:ascii="Tahoma" w:hAnsi="Tahoma" w:cs="Tahoma"/>
          <w:lang w:val="es-ES"/>
        </w:rPr>
        <w:t xml:space="preserve"> está manteniendo esta colaboración y nos pasará lo que vaya recogiendo. </w:t>
      </w:r>
    </w:p>
    <w:p w:rsidR="00956567" w:rsidRPr="000B2791" w:rsidRDefault="00956567" w:rsidP="00956567">
      <w:pPr>
        <w:pStyle w:val="Prrafodelista"/>
        <w:spacing w:after="0" w:line="240" w:lineRule="auto"/>
        <w:jc w:val="both"/>
        <w:rPr>
          <w:rFonts w:ascii="Tahoma" w:hAnsi="Tahoma" w:cs="Tahoma"/>
          <w:lang w:val="es-ES"/>
        </w:rPr>
      </w:pPr>
    </w:p>
    <w:p w:rsidR="00DA697A" w:rsidRDefault="00DA697A" w:rsidP="00115153">
      <w:pPr>
        <w:spacing w:after="0" w:line="240" w:lineRule="auto"/>
        <w:jc w:val="both"/>
        <w:rPr>
          <w:rFonts w:ascii="Tahoma" w:hAnsi="Tahoma" w:cs="Tahoma"/>
          <w:b/>
          <w:u w:val="single"/>
          <w:lang w:val="es-ES"/>
        </w:rPr>
      </w:pPr>
      <w:r w:rsidRPr="000B2791">
        <w:rPr>
          <w:rFonts w:ascii="Tahoma" w:hAnsi="Tahoma" w:cs="Tahoma"/>
          <w:b/>
          <w:u w:val="single"/>
          <w:lang w:val="es-ES"/>
        </w:rPr>
        <w:t>Presupuestos</w:t>
      </w:r>
    </w:p>
    <w:p w:rsidR="000B2791" w:rsidRPr="000B2791" w:rsidRDefault="000B2791" w:rsidP="00115153">
      <w:pPr>
        <w:spacing w:after="0" w:line="240" w:lineRule="auto"/>
        <w:jc w:val="both"/>
        <w:rPr>
          <w:rFonts w:ascii="Tahoma" w:hAnsi="Tahoma" w:cs="Tahoma"/>
          <w:b/>
          <w:u w:val="single"/>
          <w:lang w:val="es-ES"/>
        </w:rPr>
      </w:pPr>
    </w:p>
    <w:p w:rsidR="000658CB" w:rsidRPr="000B2791" w:rsidRDefault="000B2791" w:rsidP="000B2791">
      <w:pPr>
        <w:spacing w:after="0" w:line="240" w:lineRule="auto"/>
        <w:jc w:val="both"/>
        <w:rPr>
          <w:rFonts w:ascii="Tahoma" w:hAnsi="Tahoma" w:cs="Tahoma"/>
          <w:lang w:val="es-ES"/>
        </w:rPr>
      </w:pPr>
      <w:r w:rsidRPr="000B2791">
        <w:rPr>
          <w:rFonts w:ascii="Tahoma" w:hAnsi="Tahoma" w:cs="Tahoma"/>
        </w:rPr>
        <w:t>Se acuerda que la Junta pregunta a Andrés Carbonero el motivo de la subida</w:t>
      </w:r>
      <w:r w:rsidR="00AA4909">
        <w:rPr>
          <w:rFonts w:ascii="Tahoma" w:hAnsi="Tahoma" w:cs="Tahoma"/>
        </w:rPr>
        <w:t xml:space="preserve"> de</w:t>
      </w:r>
      <w:bookmarkStart w:id="0" w:name="_GoBack"/>
      <w:bookmarkEnd w:id="0"/>
      <w:r w:rsidR="00AA4909">
        <w:rPr>
          <w:rFonts w:ascii="Tahoma" w:hAnsi="Tahoma" w:cs="Tahoma"/>
        </w:rPr>
        <w:t>l convenio a la CONGDN</w:t>
      </w:r>
      <w:r w:rsidRPr="000B2791">
        <w:rPr>
          <w:rFonts w:ascii="Tahoma" w:hAnsi="Tahoma" w:cs="Tahoma"/>
        </w:rPr>
        <w:t>, y la vocal informa que es criterio de junta que esa interlocución pueda ser asumida por Amaia.</w:t>
      </w:r>
    </w:p>
    <w:p w:rsidR="00115153" w:rsidRPr="000B2791" w:rsidRDefault="00115153" w:rsidP="00115153">
      <w:pPr>
        <w:spacing w:after="0" w:line="240" w:lineRule="auto"/>
        <w:jc w:val="both"/>
        <w:rPr>
          <w:rFonts w:ascii="Tahoma" w:hAnsi="Tahoma" w:cs="Tahoma"/>
          <w:lang w:val="es-ES"/>
        </w:rPr>
      </w:pPr>
    </w:p>
    <w:p w:rsidR="00115153" w:rsidRPr="000B2791" w:rsidRDefault="00115153" w:rsidP="00115153">
      <w:pPr>
        <w:spacing w:after="0" w:line="240" w:lineRule="auto"/>
        <w:jc w:val="both"/>
        <w:rPr>
          <w:rFonts w:ascii="Tahoma" w:hAnsi="Tahoma" w:cs="Tahoma"/>
          <w:lang w:val="es-ES"/>
        </w:rPr>
      </w:pPr>
      <w:r w:rsidRPr="000B2791">
        <w:rPr>
          <w:rFonts w:ascii="Tahoma" w:hAnsi="Tahoma" w:cs="Tahoma"/>
          <w:lang w:val="es-ES"/>
        </w:rPr>
        <w:t>Dada la situación de los presupuestos</w:t>
      </w:r>
      <w:r w:rsidR="00A9336E" w:rsidRPr="000B2791">
        <w:rPr>
          <w:rFonts w:ascii="Tahoma" w:hAnsi="Tahoma" w:cs="Tahoma"/>
          <w:lang w:val="es-ES"/>
        </w:rPr>
        <w:t>,</w:t>
      </w:r>
      <w:r w:rsidRPr="000B2791">
        <w:rPr>
          <w:rFonts w:ascii="Tahoma" w:hAnsi="Tahoma" w:cs="Tahoma"/>
          <w:lang w:val="es-ES"/>
        </w:rPr>
        <w:t xml:space="preserve"> </w:t>
      </w:r>
      <w:r w:rsidR="000658CB" w:rsidRPr="000B2791">
        <w:rPr>
          <w:rFonts w:ascii="Tahoma" w:hAnsi="Tahoma" w:cs="Tahoma"/>
          <w:lang w:val="es-ES"/>
        </w:rPr>
        <w:t>destacar que en 2018 la subida no ha existido incluso se ha disminuido el compromiso del Gobierno ya que el</w:t>
      </w:r>
      <w:r w:rsidR="00AA4909">
        <w:rPr>
          <w:rFonts w:ascii="Tahoma" w:hAnsi="Tahoma" w:cs="Tahoma"/>
          <w:lang w:val="es-ES"/>
        </w:rPr>
        <w:t xml:space="preserve"> aumento de  IRPF es de 777.385 </w:t>
      </w:r>
      <w:r w:rsidR="000658CB" w:rsidRPr="000B2791">
        <w:rPr>
          <w:rFonts w:ascii="Tahoma" w:hAnsi="Tahoma" w:cs="Tahoma"/>
          <w:lang w:val="es-ES"/>
        </w:rPr>
        <w:t xml:space="preserve"> euros respecto al año 2017 y el incremen</w:t>
      </w:r>
      <w:r w:rsidR="00AA4909">
        <w:rPr>
          <w:rFonts w:ascii="Tahoma" w:hAnsi="Tahoma" w:cs="Tahoma"/>
          <w:lang w:val="es-ES"/>
        </w:rPr>
        <w:t>to de presupuesto es de 754.241</w:t>
      </w:r>
      <w:r w:rsidR="000658CB" w:rsidRPr="000B2791">
        <w:rPr>
          <w:rFonts w:ascii="Tahoma" w:hAnsi="Tahoma" w:cs="Tahoma"/>
          <w:lang w:val="es-ES"/>
        </w:rPr>
        <w:t xml:space="preserve"> respecto al 2017, se</w:t>
      </w:r>
      <w:r w:rsidRPr="000B2791">
        <w:rPr>
          <w:rFonts w:ascii="Tahoma" w:hAnsi="Tahoma" w:cs="Tahoma"/>
          <w:lang w:val="es-ES"/>
        </w:rPr>
        <w:t xml:space="preserve"> </w:t>
      </w:r>
      <w:r w:rsidR="000A2229" w:rsidRPr="000B2791">
        <w:rPr>
          <w:rFonts w:ascii="Tahoma" w:hAnsi="Tahoma" w:cs="Tahoma"/>
          <w:lang w:val="es-ES"/>
        </w:rPr>
        <w:t>plantea una campaña pública de</w:t>
      </w:r>
      <w:r w:rsidRPr="000B2791">
        <w:rPr>
          <w:rFonts w:ascii="Tahoma" w:hAnsi="Tahoma" w:cs="Tahoma"/>
          <w:lang w:val="es-ES"/>
        </w:rPr>
        <w:t xml:space="preserve"> la incidencia social y un trabajo de incidencia política con los grupos parlamentarios</w:t>
      </w:r>
      <w:r w:rsidR="000437AE" w:rsidRPr="000B2791">
        <w:rPr>
          <w:rFonts w:ascii="Tahoma" w:hAnsi="Tahoma" w:cs="Tahoma"/>
          <w:lang w:val="es-ES"/>
        </w:rPr>
        <w:t>,</w:t>
      </w:r>
      <w:r w:rsidRPr="000B2791">
        <w:rPr>
          <w:rFonts w:ascii="Tahoma" w:hAnsi="Tahoma" w:cs="Tahoma"/>
          <w:lang w:val="es-ES"/>
        </w:rPr>
        <w:t xml:space="preserve"> </w:t>
      </w:r>
      <w:r w:rsidR="000437AE" w:rsidRPr="000B2791">
        <w:rPr>
          <w:rFonts w:ascii="Tahoma" w:hAnsi="Tahoma" w:cs="Tahoma"/>
          <w:lang w:val="es-ES"/>
        </w:rPr>
        <w:t xml:space="preserve"> siempre partiendo de los presupuestos presentados, </w:t>
      </w:r>
      <w:r w:rsidRPr="000B2791">
        <w:rPr>
          <w:rFonts w:ascii="Tahoma" w:hAnsi="Tahoma" w:cs="Tahoma"/>
          <w:lang w:val="es-ES"/>
        </w:rPr>
        <w:t>que después de mucho debate se concreta en:</w:t>
      </w:r>
    </w:p>
    <w:p w:rsidR="00115153" w:rsidRPr="000B2791" w:rsidRDefault="00093605" w:rsidP="00115153">
      <w:pPr>
        <w:spacing w:after="0" w:line="240" w:lineRule="auto"/>
        <w:jc w:val="both"/>
        <w:rPr>
          <w:rFonts w:ascii="Tahoma" w:hAnsi="Tahoma" w:cs="Tahoma"/>
          <w:lang w:val="es-ES"/>
        </w:rPr>
      </w:pPr>
      <w:r w:rsidRPr="000B2791">
        <w:rPr>
          <w:rFonts w:ascii="Tahoma" w:hAnsi="Tahoma" w:cs="Tahoma"/>
          <w:lang w:val="es-ES"/>
        </w:rPr>
        <w:t>Se decide que Maite diseñe una estrategia de comunicación social que contendrá:</w:t>
      </w:r>
    </w:p>
    <w:p w:rsidR="00115153" w:rsidRPr="000B2791" w:rsidRDefault="00115153" w:rsidP="00115153">
      <w:pPr>
        <w:pStyle w:val="Prrafodelista"/>
        <w:numPr>
          <w:ilvl w:val="0"/>
          <w:numId w:val="2"/>
        </w:numPr>
        <w:spacing w:after="0" w:line="240" w:lineRule="auto"/>
        <w:jc w:val="both"/>
        <w:rPr>
          <w:rFonts w:ascii="Tahoma" w:hAnsi="Tahoma" w:cs="Tahoma"/>
          <w:lang w:val="es-ES"/>
        </w:rPr>
      </w:pPr>
      <w:r w:rsidRPr="000B2791">
        <w:rPr>
          <w:rFonts w:ascii="Tahoma" w:hAnsi="Tahoma" w:cs="Tahoma"/>
          <w:lang w:val="es-ES"/>
        </w:rPr>
        <w:t>Incidencia Social- Campaña Publica</w:t>
      </w:r>
    </w:p>
    <w:p w:rsidR="00115153" w:rsidRPr="000B2791" w:rsidRDefault="00115153" w:rsidP="00115153">
      <w:pPr>
        <w:pStyle w:val="Prrafodelista"/>
        <w:spacing w:after="0" w:line="240" w:lineRule="auto"/>
        <w:jc w:val="both"/>
        <w:rPr>
          <w:rFonts w:ascii="Tahoma" w:hAnsi="Tahoma" w:cs="Tahoma"/>
          <w:lang w:val="es-ES"/>
        </w:rPr>
      </w:pPr>
      <w:r w:rsidRPr="000B2791">
        <w:rPr>
          <w:rFonts w:ascii="Tahoma" w:hAnsi="Tahoma" w:cs="Tahoma"/>
          <w:lang w:val="es-ES"/>
        </w:rPr>
        <w:t>Rueda de prensa 17 de noviembre</w:t>
      </w:r>
      <w:r w:rsidR="00093605" w:rsidRPr="000B2791">
        <w:rPr>
          <w:rFonts w:ascii="Tahoma" w:hAnsi="Tahoma" w:cs="Tahoma"/>
          <w:lang w:val="es-ES"/>
        </w:rPr>
        <w:t>- Nota de prensa</w:t>
      </w:r>
    </w:p>
    <w:p w:rsidR="00093605" w:rsidRPr="000B2791" w:rsidRDefault="00093605" w:rsidP="00115153">
      <w:pPr>
        <w:pStyle w:val="Prrafodelista"/>
        <w:spacing w:after="0" w:line="240" w:lineRule="auto"/>
        <w:jc w:val="both"/>
        <w:rPr>
          <w:rFonts w:ascii="Tahoma" w:hAnsi="Tahoma" w:cs="Tahoma"/>
          <w:lang w:val="es-ES"/>
        </w:rPr>
      </w:pPr>
      <w:r w:rsidRPr="000B2791">
        <w:rPr>
          <w:rFonts w:ascii="Tahoma" w:hAnsi="Tahoma" w:cs="Tahoma"/>
          <w:lang w:val="es-ES"/>
        </w:rPr>
        <w:t>Entrevistas con medios</w:t>
      </w:r>
    </w:p>
    <w:p w:rsidR="00093605" w:rsidRPr="000B2791" w:rsidRDefault="00093605" w:rsidP="00115153">
      <w:pPr>
        <w:pStyle w:val="Prrafodelista"/>
        <w:spacing w:after="0" w:line="240" w:lineRule="auto"/>
        <w:jc w:val="both"/>
        <w:rPr>
          <w:rFonts w:ascii="Tahoma" w:hAnsi="Tahoma" w:cs="Tahoma"/>
          <w:lang w:val="es-ES"/>
        </w:rPr>
      </w:pPr>
      <w:r w:rsidRPr="000B2791">
        <w:rPr>
          <w:rFonts w:ascii="Tahoma" w:hAnsi="Tahoma" w:cs="Tahoma"/>
          <w:lang w:val="es-ES"/>
        </w:rPr>
        <w:t>Redes sociales</w:t>
      </w:r>
    </w:p>
    <w:p w:rsidR="00093605" w:rsidRPr="000B2791" w:rsidRDefault="00093605" w:rsidP="00115153">
      <w:pPr>
        <w:pStyle w:val="Prrafodelista"/>
        <w:spacing w:after="0" w:line="240" w:lineRule="auto"/>
        <w:jc w:val="both"/>
        <w:rPr>
          <w:rFonts w:ascii="Tahoma" w:hAnsi="Tahoma" w:cs="Tahoma"/>
          <w:lang w:val="es-ES"/>
        </w:rPr>
      </w:pPr>
    </w:p>
    <w:p w:rsidR="00093605" w:rsidRPr="000B2791" w:rsidRDefault="00093605" w:rsidP="00115153">
      <w:pPr>
        <w:pStyle w:val="Prrafodelista"/>
        <w:spacing w:after="0" w:line="240" w:lineRule="auto"/>
        <w:jc w:val="both"/>
        <w:rPr>
          <w:rFonts w:ascii="Tahoma" w:hAnsi="Tahoma" w:cs="Tahoma"/>
          <w:lang w:val="es-ES"/>
        </w:rPr>
      </w:pPr>
      <w:r w:rsidRPr="000B2791">
        <w:rPr>
          <w:rFonts w:ascii="Tahoma" w:hAnsi="Tahoma" w:cs="Tahoma"/>
          <w:lang w:val="es-ES"/>
        </w:rPr>
        <w:t>Para la campaña se contará con una persona profesional</w:t>
      </w:r>
      <w:r w:rsidR="00A26644" w:rsidRPr="000B2791">
        <w:rPr>
          <w:rFonts w:ascii="Tahoma" w:hAnsi="Tahoma" w:cs="Tahoma"/>
          <w:lang w:val="es-ES"/>
        </w:rPr>
        <w:t>,</w:t>
      </w:r>
      <w:r w:rsidRPr="000B2791">
        <w:rPr>
          <w:rFonts w:ascii="Tahoma" w:hAnsi="Tahoma" w:cs="Tahoma"/>
          <w:lang w:val="es-ES"/>
        </w:rPr>
        <w:t xml:space="preserve"> Enrique contactará con una persona  que diseñe imagen y slogan para la misma. (Cuando estoy haciendo el acta Enrique confirma la participación de su conocida) para esta campaña se proponen 500 € de presupuesto.</w:t>
      </w:r>
    </w:p>
    <w:p w:rsidR="00DA697A" w:rsidRPr="000B2791" w:rsidRDefault="00DA697A" w:rsidP="00115153">
      <w:pPr>
        <w:spacing w:after="0" w:line="240" w:lineRule="auto"/>
        <w:jc w:val="both"/>
        <w:rPr>
          <w:rFonts w:ascii="Tahoma" w:hAnsi="Tahoma" w:cs="Tahoma"/>
          <w:lang w:val="es-ES"/>
        </w:rPr>
      </w:pPr>
    </w:p>
    <w:p w:rsidR="009F6AE4" w:rsidRPr="000B2791" w:rsidRDefault="00A9336E" w:rsidP="00A9336E">
      <w:pPr>
        <w:pStyle w:val="Prrafodelista"/>
        <w:numPr>
          <w:ilvl w:val="0"/>
          <w:numId w:val="2"/>
        </w:numPr>
        <w:spacing w:after="0" w:line="240" w:lineRule="auto"/>
        <w:jc w:val="both"/>
        <w:rPr>
          <w:rFonts w:ascii="Tahoma" w:hAnsi="Tahoma" w:cs="Tahoma"/>
          <w:lang w:val="es-ES"/>
        </w:rPr>
      </w:pPr>
      <w:r w:rsidRPr="000B2791">
        <w:rPr>
          <w:rFonts w:ascii="Tahoma" w:hAnsi="Tahoma" w:cs="Tahoma"/>
          <w:lang w:val="es-ES"/>
        </w:rPr>
        <w:t xml:space="preserve">Incidencia Política </w:t>
      </w:r>
    </w:p>
    <w:p w:rsidR="00A9336E" w:rsidRPr="000B2791" w:rsidRDefault="00A9336E" w:rsidP="00A9336E">
      <w:pPr>
        <w:pStyle w:val="Prrafodelista"/>
        <w:spacing w:after="0" w:line="240" w:lineRule="auto"/>
        <w:jc w:val="both"/>
        <w:rPr>
          <w:rFonts w:ascii="Tahoma" w:hAnsi="Tahoma" w:cs="Tahoma"/>
          <w:lang w:val="es-ES"/>
        </w:rPr>
      </w:pPr>
      <w:r w:rsidRPr="000B2791">
        <w:rPr>
          <w:rFonts w:ascii="Tahoma" w:hAnsi="Tahoma" w:cs="Tahoma"/>
          <w:lang w:val="es-ES"/>
        </w:rPr>
        <w:t>Se decide:</w:t>
      </w:r>
    </w:p>
    <w:p w:rsidR="00A9336E" w:rsidRPr="000B2791" w:rsidRDefault="00A9336E" w:rsidP="00A9336E">
      <w:pPr>
        <w:pStyle w:val="Prrafodelista"/>
        <w:spacing w:after="0" w:line="240" w:lineRule="auto"/>
        <w:jc w:val="both"/>
        <w:rPr>
          <w:rFonts w:ascii="Tahoma" w:hAnsi="Tahoma" w:cs="Tahoma"/>
          <w:lang w:val="es-ES"/>
        </w:rPr>
      </w:pPr>
      <w:r w:rsidRPr="000B2791">
        <w:rPr>
          <w:rFonts w:ascii="Tahoma" w:hAnsi="Tahoma" w:cs="Tahoma"/>
          <w:b/>
          <w:lang w:val="es-ES"/>
        </w:rPr>
        <w:lastRenderedPageBreak/>
        <w:t>13 de noviembre</w:t>
      </w:r>
      <w:r w:rsidRPr="000B2791">
        <w:rPr>
          <w:rFonts w:ascii="Tahoma" w:hAnsi="Tahoma" w:cs="Tahoma"/>
          <w:lang w:val="es-ES"/>
        </w:rPr>
        <w:t xml:space="preserve"> enviar un correo electrónico a los grupos parlamentarios para pedirle</w:t>
      </w:r>
      <w:r w:rsidR="00E306E4" w:rsidRPr="000B2791">
        <w:rPr>
          <w:rFonts w:ascii="Tahoma" w:hAnsi="Tahoma" w:cs="Tahoma"/>
          <w:lang w:val="es-ES"/>
        </w:rPr>
        <w:t>s</w:t>
      </w:r>
      <w:r w:rsidRPr="000B2791">
        <w:rPr>
          <w:rFonts w:ascii="Tahoma" w:hAnsi="Tahoma" w:cs="Tahoma"/>
          <w:lang w:val="es-ES"/>
        </w:rPr>
        <w:t xml:space="preserve"> sus previsiones de enmiendas en cooperación, dar tiempo hasta el 17 de noviembre.</w:t>
      </w:r>
    </w:p>
    <w:p w:rsidR="00A9336E" w:rsidRPr="000B2791" w:rsidRDefault="00A9336E" w:rsidP="00A9336E">
      <w:pPr>
        <w:pStyle w:val="Prrafodelista"/>
        <w:spacing w:after="0" w:line="240" w:lineRule="auto"/>
        <w:jc w:val="both"/>
        <w:rPr>
          <w:rFonts w:ascii="Tahoma" w:hAnsi="Tahoma" w:cs="Tahoma"/>
          <w:lang w:val="es-ES"/>
        </w:rPr>
      </w:pPr>
      <w:r w:rsidRPr="000B2791">
        <w:rPr>
          <w:rFonts w:ascii="Tahoma" w:hAnsi="Tahoma" w:cs="Tahoma"/>
          <w:b/>
          <w:lang w:val="es-ES"/>
        </w:rPr>
        <w:t>20 de noviembre</w:t>
      </w:r>
      <w:r w:rsidR="00E306E4" w:rsidRPr="000B2791">
        <w:rPr>
          <w:rFonts w:ascii="Tahoma" w:hAnsi="Tahoma" w:cs="Tahoma"/>
          <w:b/>
          <w:lang w:val="es-ES"/>
        </w:rPr>
        <w:t xml:space="preserve"> </w:t>
      </w:r>
      <w:r w:rsidR="00E306E4" w:rsidRPr="000B2791">
        <w:rPr>
          <w:rFonts w:ascii="Tahoma" w:hAnsi="Tahoma" w:cs="Tahoma"/>
          <w:lang w:val="es-ES"/>
        </w:rPr>
        <w:t>con la información recogida de los grupos parlamentarios</w:t>
      </w:r>
      <w:r w:rsidRPr="000B2791">
        <w:rPr>
          <w:rFonts w:ascii="Tahoma" w:hAnsi="Tahoma" w:cs="Tahoma"/>
          <w:lang w:val="es-ES"/>
        </w:rPr>
        <w:t xml:space="preserve"> pedir reuniones para incidir en la necesidad de corregir a través de enmiendas el presupuesto presentado para cooperación</w:t>
      </w:r>
      <w:r w:rsidR="00E306E4" w:rsidRPr="000B2791">
        <w:rPr>
          <w:rFonts w:ascii="Tahoma" w:hAnsi="Tahoma" w:cs="Tahoma"/>
          <w:lang w:val="es-ES"/>
        </w:rPr>
        <w:t>.</w:t>
      </w:r>
    </w:p>
    <w:p w:rsidR="009B0EF5" w:rsidRPr="000B2791" w:rsidRDefault="009B0EF5" w:rsidP="00A9336E">
      <w:pPr>
        <w:pStyle w:val="Prrafodelista"/>
        <w:spacing w:after="0" w:line="240" w:lineRule="auto"/>
        <w:jc w:val="both"/>
        <w:rPr>
          <w:rFonts w:ascii="Tahoma" w:hAnsi="Tahoma" w:cs="Tahoma"/>
          <w:lang w:val="es-ES"/>
        </w:rPr>
      </w:pPr>
    </w:p>
    <w:p w:rsidR="00A26644" w:rsidRPr="000B2791" w:rsidRDefault="009B0EF5" w:rsidP="00A9336E">
      <w:pPr>
        <w:pStyle w:val="Prrafodelista"/>
        <w:spacing w:after="0" w:line="240" w:lineRule="auto"/>
        <w:jc w:val="both"/>
        <w:rPr>
          <w:rFonts w:ascii="Tahoma" w:hAnsi="Tahoma" w:cs="Tahoma"/>
          <w:lang w:val="es-ES"/>
        </w:rPr>
      </w:pPr>
      <w:r w:rsidRPr="000B2791">
        <w:rPr>
          <w:rFonts w:ascii="Tahoma" w:hAnsi="Tahoma" w:cs="Tahoma"/>
          <w:lang w:val="es-ES"/>
        </w:rPr>
        <w:t>Se debe tener en cuenta aquellos aspectos que Gobierno de Navarra puede utilizar</w:t>
      </w:r>
      <w:r w:rsidR="00785C34" w:rsidRPr="000B2791">
        <w:rPr>
          <w:rFonts w:ascii="Tahoma" w:hAnsi="Tahoma" w:cs="Tahoma"/>
          <w:lang w:val="es-ES"/>
        </w:rPr>
        <w:t xml:space="preserve"> a su favor,</w:t>
      </w:r>
      <w:r w:rsidRPr="000B2791">
        <w:rPr>
          <w:rFonts w:ascii="Tahoma" w:hAnsi="Tahoma" w:cs="Tahoma"/>
          <w:lang w:val="es-ES"/>
        </w:rPr>
        <w:t xml:space="preserve"> como que se ha duplicado la partida de cooperación pasando de 4,1 millones en 2015 a 7,9 millones para 2018</w:t>
      </w:r>
      <w:r w:rsidR="00785C34" w:rsidRPr="000B2791">
        <w:rPr>
          <w:rFonts w:ascii="Tahoma" w:hAnsi="Tahoma" w:cs="Tahoma"/>
          <w:lang w:val="es-ES"/>
        </w:rPr>
        <w:t>. Por ello se acuerda anticiparnos, recoger este dato para la rueda de prensa argumentando desde donde se partía y que para cumplir el acuerdo programático habría que multiplicar el presupuesto de 2015 por 5.</w:t>
      </w:r>
    </w:p>
    <w:p w:rsidR="00CC09C0" w:rsidRPr="000B2791" w:rsidRDefault="00CC09C0" w:rsidP="00A9336E">
      <w:pPr>
        <w:pStyle w:val="Prrafodelista"/>
        <w:spacing w:after="0" w:line="240" w:lineRule="auto"/>
        <w:jc w:val="both"/>
        <w:rPr>
          <w:rFonts w:ascii="Tahoma" w:hAnsi="Tahoma" w:cs="Tahoma"/>
          <w:lang w:val="es-ES"/>
        </w:rPr>
      </w:pPr>
      <w:r w:rsidRPr="000B2791">
        <w:rPr>
          <w:rFonts w:ascii="Tahoma" w:hAnsi="Tahoma" w:cs="Tahoma"/>
          <w:lang w:val="es-ES"/>
        </w:rPr>
        <w:t>Se plantea hablar de cifras absolutas más que de</w:t>
      </w:r>
      <w:r w:rsidRPr="000B2791">
        <w:rPr>
          <w:rFonts w:ascii="Tahoma" w:hAnsi="Tahoma" w:cs="Tahoma"/>
          <w:i/>
          <w:lang w:val="es-ES"/>
        </w:rPr>
        <w:t xml:space="preserve"> múltiplos.</w:t>
      </w:r>
      <w:r w:rsidRPr="000B2791">
        <w:rPr>
          <w:rFonts w:ascii="Tahoma" w:hAnsi="Tahoma" w:cs="Tahoma"/>
          <w:lang w:val="es-ES"/>
        </w:rPr>
        <w:t xml:space="preserve"> </w:t>
      </w:r>
    </w:p>
    <w:p w:rsidR="00B75C52" w:rsidRPr="000B2791" w:rsidRDefault="00785C34" w:rsidP="00A9336E">
      <w:pPr>
        <w:pStyle w:val="Prrafodelista"/>
        <w:spacing w:after="0" w:line="240" w:lineRule="auto"/>
        <w:jc w:val="both"/>
        <w:rPr>
          <w:rFonts w:ascii="Tahoma" w:hAnsi="Tahoma" w:cs="Tahoma"/>
          <w:lang w:val="es-ES"/>
        </w:rPr>
      </w:pPr>
      <w:r w:rsidRPr="000B2791">
        <w:rPr>
          <w:rFonts w:ascii="Tahoma" w:hAnsi="Tahoma" w:cs="Tahoma"/>
          <w:lang w:val="es-ES"/>
        </w:rPr>
        <w:t>Los mensajes de la campaña deben centrarse en la falta de compromiso del Gobierno y por el contrario el compromiso ciudadano que ha posibilitado el aumento en las partidas sociales a través del IRPF</w:t>
      </w:r>
      <w:r w:rsidR="00B75C52" w:rsidRPr="000B2791">
        <w:rPr>
          <w:rFonts w:ascii="Tahoma" w:hAnsi="Tahoma" w:cs="Tahoma"/>
          <w:lang w:val="es-ES"/>
        </w:rPr>
        <w:t>.</w:t>
      </w:r>
    </w:p>
    <w:p w:rsidR="007F06C4" w:rsidRPr="000B2791" w:rsidRDefault="00B75C52" w:rsidP="00A9336E">
      <w:pPr>
        <w:pStyle w:val="Prrafodelista"/>
        <w:spacing w:after="0" w:line="240" w:lineRule="auto"/>
        <w:jc w:val="both"/>
        <w:rPr>
          <w:rFonts w:ascii="Tahoma" w:hAnsi="Tahoma" w:cs="Tahoma"/>
          <w:lang w:val="es-ES"/>
        </w:rPr>
      </w:pPr>
      <w:r w:rsidRPr="000B2791">
        <w:rPr>
          <w:rFonts w:ascii="Tahoma" w:hAnsi="Tahoma" w:cs="Tahoma"/>
          <w:lang w:val="es-ES"/>
        </w:rPr>
        <w:t>Se reitera la decisión de no participar como coordinadora en la elaboración del III Plan Director</w:t>
      </w:r>
      <w:r w:rsidR="007F06C4" w:rsidRPr="000B2791">
        <w:rPr>
          <w:rFonts w:ascii="Tahoma" w:hAnsi="Tahoma" w:cs="Tahoma"/>
          <w:lang w:val="es-ES"/>
        </w:rPr>
        <w:t xml:space="preserve"> independientemente de la decisión que cada ONGD tome a nivel particular, esta decisión se trasladará a las ONGD.</w:t>
      </w:r>
      <w:r w:rsidR="000437AE" w:rsidRPr="000B2791">
        <w:rPr>
          <w:rFonts w:ascii="Tahoma" w:hAnsi="Tahoma" w:cs="Tahoma"/>
          <w:lang w:val="es-ES"/>
        </w:rPr>
        <w:t xml:space="preserve"> </w:t>
      </w:r>
    </w:p>
    <w:p w:rsidR="000437AE" w:rsidRPr="000B2791" w:rsidRDefault="000437AE" w:rsidP="00A9336E">
      <w:pPr>
        <w:pStyle w:val="Prrafodelista"/>
        <w:spacing w:after="0" w:line="240" w:lineRule="auto"/>
        <w:jc w:val="both"/>
        <w:rPr>
          <w:rFonts w:ascii="Tahoma" w:hAnsi="Tahoma" w:cs="Tahoma"/>
          <w:lang w:val="es-ES"/>
        </w:rPr>
      </w:pPr>
      <w:r w:rsidRPr="000B2791">
        <w:rPr>
          <w:rFonts w:ascii="Tahoma" w:hAnsi="Tahoma" w:cs="Tahoma"/>
          <w:lang w:val="es-ES"/>
        </w:rPr>
        <w:t>En el Consejo Navarro de Cooperación se planteara esta decisión aunque ya se les ha informado en diferentes reuniones nuestra postura</w:t>
      </w:r>
    </w:p>
    <w:p w:rsidR="007F06C4" w:rsidRPr="000B2791" w:rsidRDefault="007F06C4" w:rsidP="00A9336E">
      <w:pPr>
        <w:pStyle w:val="Prrafodelista"/>
        <w:spacing w:after="0" w:line="240" w:lineRule="auto"/>
        <w:jc w:val="both"/>
        <w:rPr>
          <w:rFonts w:ascii="Tahoma" w:hAnsi="Tahoma" w:cs="Tahoma"/>
          <w:lang w:val="es-ES"/>
        </w:rPr>
      </w:pPr>
    </w:p>
    <w:p w:rsidR="009B0EF5" w:rsidRPr="000B2791" w:rsidRDefault="007F06C4" w:rsidP="00A9336E">
      <w:pPr>
        <w:pStyle w:val="Prrafodelista"/>
        <w:spacing w:after="0" w:line="240" w:lineRule="auto"/>
        <w:jc w:val="both"/>
        <w:rPr>
          <w:rFonts w:ascii="Tahoma" w:hAnsi="Tahoma" w:cs="Tahoma"/>
          <w:b/>
          <w:u w:val="single"/>
          <w:lang w:val="es-ES"/>
        </w:rPr>
      </w:pPr>
      <w:r w:rsidRPr="000B2791">
        <w:rPr>
          <w:rFonts w:ascii="Tahoma" w:hAnsi="Tahoma" w:cs="Tahoma"/>
          <w:b/>
          <w:u w:val="single"/>
          <w:lang w:val="es-ES"/>
        </w:rPr>
        <w:t>Otros</w:t>
      </w:r>
      <w:r w:rsidR="00785C34" w:rsidRPr="000B2791">
        <w:rPr>
          <w:rFonts w:ascii="Tahoma" w:hAnsi="Tahoma" w:cs="Tahoma"/>
          <w:b/>
          <w:u w:val="single"/>
          <w:lang w:val="es-ES"/>
        </w:rPr>
        <w:t xml:space="preserve"> </w:t>
      </w:r>
    </w:p>
    <w:p w:rsidR="000B2791" w:rsidRPr="000B2791" w:rsidRDefault="000B2791" w:rsidP="000B2791">
      <w:pPr>
        <w:spacing w:after="0" w:line="240" w:lineRule="auto"/>
        <w:ind w:left="708"/>
        <w:jc w:val="both"/>
        <w:rPr>
          <w:rFonts w:ascii="Tahoma" w:hAnsi="Tahoma" w:cs="Tahoma"/>
        </w:rPr>
      </w:pPr>
      <w:r w:rsidRPr="000B2791">
        <w:rPr>
          <w:rFonts w:ascii="Tahoma" w:hAnsi="Tahoma" w:cs="Tahoma"/>
        </w:rPr>
        <w:t>A través de la vocalía de IP</w:t>
      </w:r>
      <w:r>
        <w:rPr>
          <w:rFonts w:ascii="Tahoma" w:hAnsi="Tahoma" w:cs="Tahoma"/>
        </w:rPr>
        <w:t xml:space="preserve"> </w:t>
      </w:r>
      <w:r w:rsidRPr="000B2791">
        <w:rPr>
          <w:rFonts w:ascii="Tahoma" w:hAnsi="Tahoma" w:cs="Tahoma"/>
        </w:rPr>
        <w:t>y</w:t>
      </w:r>
      <w:r>
        <w:rPr>
          <w:rFonts w:ascii="Tahoma" w:hAnsi="Tahoma" w:cs="Tahoma"/>
        </w:rPr>
        <w:t xml:space="preserve"> </w:t>
      </w:r>
      <w:r w:rsidRPr="000B2791">
        <w:rPr>
          <w:rFonts w:ascii="Tahoma" w:hAnsi="Tahoma" w:cs="Tahoma"/>
        </w:rPr>
        <w:t>R, se traslada a la Comisión la preocupación de la Junta por el resultado de la sesión de trabajo del 24 de octubre (Instrumentos/Convocatorias) en la que participaron tan solo 8 organizaciones y no se alcanzó una postura común. Ante la necesidad de defender intereses comunes en nuestra interlocución como Coordinadora, se informará en la asamblea extraordinaria del envío de un formulario sobre las bases de las convocatorias. La comisión es consciente de la autonomía de las organizaciones a la vez que considera necesario un cierto compromiso de lealtad con la postura que la Coordinadora adopte. </w:t>
      </w:r>
    </w:p>
    <w:p w:rsidR="00384543" w:rsidRPr="000B2791" w:rsidRDefault="00384543" w:rsidP="00A9336E">
      <w:pPr>
        <w:pStyle w:val="Prrafodelista"/>
        <w:spacing w:after="0" w:line="240" w:lineRule="auto"/>
        <w:jc w:val="both"/>
        <w:rPr>
          <w:rFonts w:ascii="Tahoma" w:hAnsi="Tahoma" w:cs="Tahoma"/>
        </w:rPr>
      </w:pPr>
    </w:p>
    <w:p w:rsidR="000658CB" w:rsidRPr="000B2791" w:rsidRDefault="000658CB">
      <w:pPr>
        <w:spacing w:after="0" w:line="240" w:lineRule="auto"/>
        <w:jc w:val="both"/>
        <w:rPr>
          <w:rFonts w:ascii="Tahoma" w:hAnsi="Tahoma" w:cs="Tahoma"/>
          <w:i/>
          <w:color w:val="FF0000"/>
          <w:lang w:val="es-ES"/>
        </w:rPr>
      </w:pPr>
    </w:p>
    <w:sectPr w:rsidR="000658CB" w:rsidRPr="000B27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81AC1"/>
    <w:multiLevelType w:val="hybridMultilevel"/>
    <w:tmpl w:val="A2E01BDA"/>
    <w:lvl w:ilvl="0" w:tplc="33CEBBC2">
      <w:start w:val="8"/>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31D27938"/>
    <w:multiLevelType w:val="hybridMultilevel"/>
    <w:tmpl w:val="EEC6A62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AE4"/>
    <w:rsid w:val="000437AE"/>
    <w:rsid w:val="000658CB"/>
    <w:rsid w:val="00093605"/>
    <w:rsid w:val="000A2229"/>
    <w:rsid w:val="000B2791"/>
    <w:rsid w:val="00115153"/>
    <w:rsid w:val="00175193"/>
    <w:rsid w:val="00384543"/>
    <w:rsid w:val="004133C8"/>
    <w:rsid w:val="00727F07"/>
    <w:rsid w:val="00785C34"/>
    <w:rsid w:val="007F06C4"/>
    <w:rsid w:val="00956567"/>
    <w:rsid w:val="009B0EF5"/>
    <w:rsid w:val="009F6AE4"/>
    <w:rsid w:val="00A26644"/>
    <w:rsid w:val="00A9336E"/>
    <w:rsid w:val="00AA4909"/>
    <w:rsid w:val="00AB36B3"/>
    <w:rsid w:val="00AD2C4F"/>
    <w:rsid w:val="00B75C52"/>
    <w:rsid w:val="00BB38EC"/>
    <w:rsid w:val="00CC09C0"/>
    <w:rsid w:val="00D342B4"/>
    <w:rsid w:val="00DA697A"/>
    <w:rsid w:val="00DB2B48"/>
    <w:rsid w:val="00E306E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F6A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F6A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75655">
      <w:bodyDiv w:val="1"/>
      <w:marLeft w:val="0"/>
      <w:marRight w:val="0"/>
      <w:marTop w:val="0"/>
      <w:marBottom w:val="0"/>
      <w:divBdr>
        <w:top w:val="none" w:sz="0" w:space="0" w:color="auto"/>
        <w:left w:val="none" w:sz="0" w:space="0" w:color="auto"/>
        <w:bottom w:val="none" w:sz="0" w:space="0" w:color="auto"/>
        <w:right w:val="none" w:sz="0" w:space="0" w:color="auto"/>
      </w:divBdr>
    </w:div>
    <w:div w:id="133911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622</Words>
  <Characters>3426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2017-11-10T12:00:00Z</cp:lastPrinted>
  <dcterms:created xsi:type="dcterms:W3CDTF">2017-11-14T07:52:00Z</dcterms:created>
  <dcterms:modified xsi:type="dcterms:W3CDTF">2017-11-14T07:59:00Z</dcterms:modified>
</cp:coreProperties>
</file>