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C3" w:rsidRPr="00BE08C3" w:rsidRDefault="00BE08C3" w:rsidP="00BE08C3">
      <w:pPr>
        <w:shd w:val="clear" w:color="auto" w:fill="FFFFFF"/>
        <w:spacing w:before="120" w:after="120" w:line="240" w:lineRule="atLeast"/>
        <w:jc w:val="left"/>
        <w:outlineLvl w:val="0"/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</w:pPr>
      <w:r w:rsidRPr="00BE08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begin"/>
      </w:r>
      <w:r w:rsidRPr="00BE08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instrText xml:space="preserve"> HYPERLINK "https://www.navarra.es/home_es/Actualidad/BON/Boletines/2015/229/" </w:instrText>
      </w:r>
      <w:r w:rsidRPr="00BE08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separate"/>
      </w:r>
      <w:r w:rsidRPr="00BE08C3">
        <w:rPr>
          <w:rFonts w:ascii="Arial" w:eastAsia="Times New Roman" w:hAnsi="Arial" w:cs="Arial"/>
          <w:b/>
          <w:bCs/>
          <w:color w:val="770000"/>
          <w:kern w:val="36"/>
          <w:sz w:val="37"/>
          <w:szCs w:val="37"/>
          <w:u w:val="single"/>
          <w:lang w:eastAsia="es-ES"/>
        </w:rPr>
        <w:t>BOLETÍN Nº 229 - 16 de noviembre de 2015</w:t>
      </w:r>
      <w:r w:rsidRPr="00BE08C3">
        <w:rPr>
          <w:rFonts w:ascii="Arial" w:eastAsia="Times New Roman" w:hAnsi="Arial" w:cs="Arial"/>
          <w:b/>
          <w:bCs/>
          <w:color w:val="990000"/>
          <w:kern w:val="36"/>
          <w:sz w:val="37"/>
          <w:szCs w:val="37"/>
          <w:lang w:eastAsia="es-ES"/>
        </w:rPr>
        <w:fldChar w:fldCharType="end"/>
      </w:r>
    </w:p>
    <w:p w:rsidR="00BE08C3" w:rsidRPr="00BE08C3" w:rsidRDefault="00BE08C3" w:rsidP="00BE08C3">
      <w:pPr>
        <w:numPr>
          <w:ilvl w:val="0"/>
          <w:numId w:val="1"/>
        </w:numPr>
        <w:pBdr>
          <w:bottom w:val="single" w:sz="6" w:space="6" w:color="EEEEEE"/>
        </w:pBdr>
        <w:shd w:val="clear" w:color="auto" w:fill="FFFFFF"/>
        <w:spacing w:line="240" w:lineRule="atLeast"/>
        <w:ind w:left="0"/>
        <w:jc w:val="left"/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</w:pPr>
      <w:r w:rsidRPr="00BE08C3">
        <w:rPr>
          <w:rFonts w:ascii="Arial" w:eastAsia="Times New Roman" w:hAnsi="Arial" w:cs="Arial"/>
          <w:b/>
          <w:bCs/>
          <w:color w:val="EE6666"/>
          <w:sz w:val="27"/>
          <w:szCs w:val="27"/>
          <w:lang w:eastAsia="es-ES"/>
        </w:rPr>
        <w:t>2. Administración Local de Navarra</w:t>
      </w:r>
    </w:p>
    <w:p w:rsidR="00BE08C3" w:rsidRPr="00BE08C3" w:rsidRDefault="00BE08C3" w:rsidP="00BE08C3">
      <w:pPr>
        <w:numPr>
          <w:ilvl w:val="1"/>
          <w:numId w:val="1"/>
        </w:numPr>
        <w:pBdr>
          <w:bottom w:val="single" w:sz="6" w:space="6" w:color="EEEEEE"/>
        </w:pBdr>
        <w:shd w:val="clear" w:color="auto" w:fill="FFFFFF"/>
        <w:spacing w:before="72" w:line="240" w:lineRule="atLeast"/>
        <w:ind w:left="0"/>
        <w:jc w:val="left"/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</w:pPr>
      <w:r w:rsidRPr="00BE08C3">
        <w:rPr>
          <w:rFonts w:ascii="Arial" w:eastAsia="Times New Roman" w:hAnsi="Arial" w:cs="Arial"/>
          <w:b/>
          <w:bCs/>
          <w:caps/>
          <w:color w:val="666666"/>
          <w:sz w:val="24"/>
          <w:szCs w:val="24"/>
          <w:lang w:eastAsia="es-ES"/>
        </w:rPr>
        <w:t>2.2. DISPOSICIONES Y ANUNCIOS ORDENADOS POR LOCALIDAD</w:t>
      </w:r>
    </w:p>
    <w:p w:rsidR="00BE08C3" w:rsidRPr="00BE08C3" w:rsidRDefault="00BE08C3" w:rsidP="00BE08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</w:pPr>
      <w:r w:rsidRPr="00BE08C3">
        <w:rPr>
          <w:rFonts w:ascii="Arial" w:eastAsia="Times New Roman" w:hAnsi="Arial" w:cs="Arial"/>
          <w:b/>
          <w:bCs/>
          <w:caps/>
          <w:color w:val="666666"/>
          <w:sz w:val="27"/>
          <w:szCs w:val="27"/>
          <w:lang w:eastAsia="es-ES"/>
        </w:rPr>
        <w:t>BARAÑÁIN</w:t>
      </w:r>
    </w:p>
    <w:p w:rsidR="00BE08C3" w:rsidRPr="00BE08C3" w:rsidRDefault="00BE08C3" w:rsidP="00BE08C3">
      <w:pPr>
        <w:shd w:val="clear" w:color="auto" w:fill="FFFFFF"/>
        <w:spacing w:before="144" w:after="144" w:line="264" w:lineRule="atLeast"/>
        <w:jc w:val="left"/>
        <w:outlineLvl w:val="1"/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</w:pPr>
      <w:r w:rsidRPr="00BE08C3">
        <w:rPr>
          <w:rFonts w:ascii="Arial" w:eastAsia="Times New Roman" w:hAnsi="Arial" w:cs="Arial"/>
          <w:b/>
          <w:bCs/>
          <w:color w:val="990000"/>
          <w:sz w:val="27"/>
          <w:szCs w:val="27"/>
          <w:lang w:eastAsia="es-ES"/>
        </w:rPr>
        <w:t>Convocatoria de subvenciones a organizaciones no gubernamentales para la realización de proyectos de cooperación al desarrollo en países de África en 2015</w:t>
      </w:r>
    </w:p>
    <w:p w:rsidR="00BE08C3" w:rsidRPr="00BE08C3" w:rsidRDefault="00BE08C3" w:rsidP="00BE08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Por Resolución de la Alcaldesa-Presidenta del Ayuntamiento de </w:t>
      </w:r>
      <w:proofErr w:type="spellStart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Barañáin</w:t>
      </w:r>
      <w:proofErr w:type="spellEnd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de fecha 23 de octubre de 2015, se ha aprobado la convocatoria de concesión de subvenciones a Organizaciones No Gubernamentales dedicadas al Desarrollo, para la realización de proyectos o acciones de cooperación al desarrollo en alguno de los siguientes países o pueblos de África: República Democrática del Congo, Tanzania, Kenia, Mali, Mozambique, Ruanda, Uganda y el Pueblo saharaui durante 2015.</w:t>
      </w:r>
    </w:p>
    <w:p w:rsidR="00BE08C3" w:rsidRPr="00BE08C3" w:rsidRDefault="00BE08C3" w:rsidP="00BE08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Las bases reguladoras de la convocatoria e instancias se podrán obtener en la Oficina de Atención Ciudadana del Ayuntamiento de </w:t>
      </w:r>
      <w:proofErr w:type="spellStart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Barañáin</w:t>
      </w:r>
      <w:proofErr w:type="spellEnd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sita en Plaza Consistorial s/n de </w:t>
      </w:r>
      <w:proofErr w:type="spellStart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Barañáin</w:t>
      </w:r>
      <w:proofErr w:type="spellEnd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 o a través de la página Web municipal www.baranain.com.</w:t>
      </w:r>
    </w:p>
    <w:p w:rsidR="00BE08C3" w:rsidRPr="00BE08C3" w:rsidRDefault="00BE08C3" w:rsidP="00BE08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El plazo de presentación de solicitudes es de 15 días hábiles a contar desde el día siguiente al de la publicación del presente anuncio en el Boletín Oficial de Navarra.</w:t>
      </w:r>
    </w:p>
    <w:p w:rsidR="00BE08C3" w:rsidRPr="00BE08C3" w:rsidRDefault="00BE08C3" w:rsidP="00BE08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proofErr w:type="spellStart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Barañáin</w:t>
      </w:r>
      <w:proofErr w:type="spellEnd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 27 de octubre de 2014</w:t>
      </w:r>
      <w:proofErr w:type="gramStart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.–</w:t>
      </w:r>
      <w:proofErr w:type="gramEnd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La Alcaldesa-Presidenta, Oihane </w:t>
      </w:r>
      <w:proofErr w:type="spellStart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Indakoetxea</w:t>
      </w:r>
      <w:proofErr w:type="spellEnd"/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Barbería.</w:t>
      </w:r>
    </w:p>
    <w:p w:rsidR="00BE08C3" w:rsidRPr="00BE08C3" w:rsidRDefault="00BE08C3" w:rsidP="00BE08C3">
      <w:pPr>
        <w:shd w:val="clear" w:color="auto" w:fill="FFFFFF"/>
        <w:spacing w:after="240" w:line="240" w:lineRule="atLeast"/>
        <w:jc w:val="left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BE08C3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Código del anuncio: L1514563</w:t>
      </w:r>
    </w:p>
    <w:p w:rsidR="007A7819" w:rsidRDefault="007A7819">
      <w:bookmarkStart w:id="0" w:name="_GoBack"/>
      <w:bookmarkEnd w:id="0"/>
    </w:p>
    <w:sectPr w:rsidR="007A78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B197C"/>
    <w:multiLevelType w:val="multilevel"/>
    <w:tmpl w:val="DCEA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C3"/>
    <w:rsid w:val="007A7819"/>
    <w:rsid w:val="00B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2015-11-19T08:17:00Z</dcterms:created>
  <dcterms:modified xsi:type="dcterms:W3CDTF">2015-11-19T08:18:00Z</dcterms:modified>
</cp:coreProperties>
</file>